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0E78" w14:textId="1EBB5B14" w:rsidR="007C66AC" w:rsidRPr="0046299E" w:rsidRDefault="007C66AC" w:rsidP="00D83D92">
      <w:pPr>
        <w:pStyle w:val="Title"/>
        <w:jc w:val="right"/>
        <w:rPr>
          <w:rFonts w:ascii="Arial" w:hAnsi="Arial"/>
          <w:sz w:val="22"/>
          <w:szCs w:val="22"/>
        </w:rPr>
      </w:pPr>
    </w:p>
    <w:p w14:paraId="02015125" w14:textId="24A42512" w:rsidR="009B2CA4" w:rsidRPr="0046299E" w:rsidRDefault="009B2CA4" w:rsidP="00D83D92">
      <w:pPr>
        <w:pStyle w:val="Title"/>
        <w:jc w:val="right"/>
        <w:rPr>
          <w:rFonts w:ascii="Arial" w:hAnsi="Arial"/>
          <w:sz w:val="22"/>
          <w:szCs w:val="22"/>
        </w:rPr>
      </w:pPr>
    </w:p>
    <w:p w14:paraId="03F67B26" w14:textId="77777777" w:rsidR="006B0B07" w:rsidRPr="0046299E" w:rsidRDefault="006B0B07" w:rsidP="006B0B07">
      <w:pPr>
        <w:pStyle w:val="Subtitle"/>
        <w:numPr>
          <w:ilvl w:val="0"/>
          <w:numId w:val="1"/>
        </w:numPr>
        <w:spacing w:line="480" w:lineRule="auto"/>
        <w:ind w:left="0" w:right="794" w:firstLine="54"/>
        <w:jc w:val="left"/>
        <w:rPr>
          <w:rFonts w:ascii="Arial" w:hAnsi="Arial"/>
          <w:sz w:val="22"/>
          <w:szCs w:val="22"/>
          <w:u w:val="single"/>
        </w:rPr>
      </w:pPr>
      <w:r w:rsidRPr="0046299E">
        <w:rPr>
          <w:rFonts w:ascii="Arial" w:hAnsi="Arial"/>
          <w:sz w:val="22"/>
          <w:szCs w:val="22"/>
          <w:u w:val="single"/>
        </w:rPr>
        <w:t xml:space="preserve">Position Details </w:t>
      </w:r>
    </w:p>
    <w:p w14:paraId="21DF1003" w14:textId="472E1477" w:rsidR="006B0B07" w:rsidRPr="0046299E" w:rsidRDefault="006B0B07" w:rsidP="4FBE19C6">
      <w:pPr>
        <w:pStyle w:val="Subtitle"/>
        <w:tabs>
          <w:tab w:val="left" w:pos="2694"/>
        </w:tabs>
        <w:spacing w:after="120"/>
        <w:ind w:firstLine="709"/>
        <w:jc w:val="left"/>
        <w:rPr>
          <w:rFonts w:ascii="Arial" w:hAnsi="Arial"/>
          <w:sz w:val="22"/>
          <w:szCs w:val="22"/>
        </w:rPr>
      </w:pPr>
      <w:r w:rsidRPr="0046299E">
        <w:rPr>
          <w:rFonts w:ascii="Arial" w:hAnsi="Arial"/>
          <w:b w:val="0"/>
          <w:sz w:val="22"/>
          <w:szCs w:val="22"/>
        </w:rPr>
        <w:t>Title</w:t>
      </w:r>
      <w:r w:rsidRPr="0046299E">
        <w:rPr>
          <w:rFonts w:ascii="Arial" w:hAnsi="Arial"/>
          <w:sz w:val="22"/>
          <w:szCs w:val="22"/>
        </w:rPr>
        <w:t>:</w:t>
      </w:r>
      <w:r w:rsidR="0064555A" w:rsidRPr="0046299E">
        <w:rPr>
          <w:rFonts w:ascii="Arial" w:hAnsi="Arial"/>
          <w:sz w:val="22"/>
          <w:szCs w:val="22"/>
        </w:rPr>
        <w:t xml:space="preserve"> Keeper</w:t>
      </w:r>
    </w:p>
    <w:p w14:paraId="05760734" w14:textId="679863A6" w:rsidR="006B0B07" w:rsidRPr="0046299E" w:rsidRDefault="006B0B07" w:rsidP="4FBE19C6">
      <w:pPr>
        <w:pStyle w:val="Subtitle"/>
        <w:tabs>
          <w:tab w:val="left" w:pos="2694"/>
        </w:tabs>
        <w:spacing w:after="120"/>
        <w:ind w:firstLine="709"/>
        <w:jc w:val="left"/>
        <w:rPr>
          <w:rFonts w:ascii="Arial" w:hAnsi="Arial"/>
          <w:sz w:val="22"/>
          <w:szCs w:val="22"/>
        </w:rPr>
      </w:pPr>
      <w:r w:rsidRPr="0046299E">
        <w:rPr>
          <w:rFonts w:ascii="Arial" w:hAnsi="Arial"/>
          <w:b w:val="0"/>
          <w:sz w:val="22"/>
          <w:szCs w:val="22"/>
        </w:rPr>
        <w:t>Reports to</w:t>
      </w:r>
      <w:r w:rsidRPr="0046299E">
        <w:rPr>
          <w:rFonts w:ascii="Arial" w:hAnsi="Arial"/>
          <w:sz w:val="22"/>
          <w:szCs w:val="22"/>
        </w:rPr>
        <w:t>:</w:t>
      </w:r>
      <w:r w:rsidR="0064555A" w:rsidRPr="0046299E">
        <w:rPr>
          <w:rFonts w:ascii="Arial" w:hAnsi="Arial"/>
          <w:sz w:val="22"/>
          <w:szCs w:val="22"/>
        </w:rPr>
        <w:t xml:space="preserve"> Life Sciences Manager</w:t>
      </w:r>
    </w:p>
    <w:p w14:paraId="22BB0573" w14:textId="59DB4BC9" w:rsidR="00BE2E51" w:rsidRPr="0046299E" w:rsidRDefault="00BE2E51" w:rsidP="4FBE19C6">
      <w:pPr>
        <w:pStyle w:val="Subtitle"/>
        <w:tabs>
          <w:tab w:val="left" w:pos="2694"/>
        </w:tabs>
        <w:spacing w:after="120"/>
        <w:ind w:firstLine="709"/>
        <w:jc w:val="left"/>
        <w:rPr>
          <w:rFonts w:ascii="Arial" w:hAnsi="Arial"/>
          <w:b w:val="0"/>
          <w:sz w:val="22"/>
          <w:szCs w:val="22"/>
        </w:rPr>
      </w:pPr>
      <w:r w:rsidRPr="0046299E">
        <w:rPr>
          <w:rFonts w:ascii="Arial" w:hAnsi="Arial"/>
          <w:b w:val="0"/>
          <w:sz w:val="22"/>
          <w:szCs w:val="22"/>
        </w:rPr>
        <w:t>Band:</w:t>
      </w:r>
      <w:r w:rsidR="0064555A" w:rsidRPr="0046299E">
        <w:rPr>
          <w:rFonts w:ascii="Arial" w:hAnsi="Arial"/>
          <w:b w:val="0"/>
          <w:sz w:val="22"/>
          <w:szCs w:val="22"/>
        </w:rPr>
        <w:t xml:space="preserve"> </w:t>
      </w:r>
      <w:r w:rsidR="0064555A" w:rsidRPr="0046299E">
        <w:rPr>
          <w:rFonts w:ascii="Arial" w:hAnsi="Arial"/>
          <w:bCs/>
          <w:sz w:val="22"/>
          <w:szCs w:val="22"/>
        </w:rPr>
        <w:t>T</w:t>
      </w:r>
      <w:r w:rsidRPr="0046299E">
        <w:rPr>
          <w:sz w:val="22"/>
          <w:szCs w:val="22"/>
        </w:rPr>
        <w:tab/>
      </w:r>
    </w:p>
    <w:p w14:paraId="7DF1B5FE" w14:textId="542D9FB6" w:rsidR="006B0B07" w:rsidRPr="0046299E" w:rsidRDefault="006B0B07" w:rsidP="4FBE19C6">
      <w:pPr>
        <w:pStyle w:val="Subtitle"/>
        <w:tabs>
          <w:tab w:val="left" w:pos="2694"/>
        </w:tabs>
        <w:spacing w:after="120"/>
        <w:ind w:firstLine="709"/>
        <w:jc w:val="left"/>
        <w:rPr>
          <w:rFonts w:ascii="Arial" w:hAnsi="Arial"/>
          <w:i/>
          <w:iCs/>
          <w:sz w:val="22"/>
          <w:szCs w:val="22"/>
        </w:rPr>
      </w:pPr>
      <w:r w:rsidRPr="0046299E">
        <w:rPr>
          <w:sz w:val="22"/>
          <w:szCs w:val="22"/>
        </w:rPr>
        <w:tab/>
      </w:r>
    </w:p>
    <w:p w14:paraId="3CDFBA8C" w14:textId="77777777" w:rsidR="00D83D92" w:rsidRPr="0046299E" w:rsidRDefault="00D83D92" w:rsidP="006B0B07">
      <w:pPr>
        <w:pStyle w:val="Subtitle"/>
        <w:tabs>
          <w:tab w:val="left" w:pos="2694"/>
        </w:tabs>
        <w:spacing w:after="120"/>
        <w:ind w:firstLine="54"/>
        <w:jc w:val="left"/>
        <w:rPr>
          <w:rFonts w:ascii="Arial" w:hAnsi="Arial"/>
          <w:i/>
          <w:sz w:val="22"/>
          <w:szCs w:val="22"/>
        </w:rPr>
      </w:pPr>
    </w:p>
    <w:p w14:paraId="6E046EA3" w14:textId="70B81EF9" w:rsidR="006B0B07" w:rsidRPr="0046299E" w:rsidRDefault="006B0B07" w:rsidP="006B0B07">
      <w:pPr>
        <w:pStyle w:val="Heading5"/>
        <w:ind w:firstLine="54"/>
        <w:rPr>
          <w:sz w:val="22"/>
          <w:szCs w:val="22"/>
          <w:u w:val="single"/>
        </w:rPr>
      </w:pPr>
      <w:r w:rsidRPr="0046299E">
        <w:rPr>
          <w:sz w:val="22"/>
          <w:szCs w:val="22"/>
        </w:rPr>
        <w:t>2.</w:t>
      </w:r>
      <w:r w:rsidRPr="0046299E">
        <w:rPr>
          <w:sz w:val="22"/>
          <w:szCs w:val="22"/>
        </w:rPr>
        <w:tab/>
      </w:r>
      <w:r w:rsidRPr="0046299E">
        <w:rPr>
          <w:sz w:val="22"/>
          <w:szCs w:val="22"/>
          <w:u w:val="single"/>
        </w:rPr>
        <w:t>Context</w:t>
      </w:r>
    </w:p>
    <w:p w14:paraId="3B1564FE" w14:textId="77777777" w:rsidR="006B0B07" w:rsidRPr="0046299E" w:rsidRDefault="006B0B07" w:rsidP="006B0B07">
      <w:pPr>
        <w:pStyle w:val="Heading1"/>
        <w:ind w:left="54"/>
        <w:jc w:val="left"/>
        <w:rPr>
          <w:rFonts w:ascii="Arial" w:hAnsi="Arial" w:cs="Arial"/>
          <w:sz w:val="22"/>
          <w:szCs w:val="22"/>
        </w:rPr>
      </w:pPr>
    </w:p>
    <w:p w14:paraId="3ED02ED4" w14:textId="0AC7F3E8" w:rsidR="00A856B9" w:rsidRPr="0046299E" w:rsidRDefault="006423AC" w:rsidP="006423AC">
      <w:pPr>
        <w:spacing w:after="120"/>
        <w:jc w:val="both"/>
        <w:rPr>
          <w:snapToGrid w:val="0"/>
          <w:sz w:val="22"/>
          <w:szCs w:val="22"/>
          <w:lang w:val="en-US"/>
        </w:rPr>
      </w:pPr>
      <w:r w:rsidRPr="0046299E">
        <w:rPr>
          <w:snapToGrid w:val="0"/>
          <w:sz w:val="22"/>
          <w:szCs w:val="22"/>
          <w:lang w:val="en-US"/>
        </w:rPr>
        <w:t xml:space="preserve">Zoo Victoria operates world-class zoo on three sites: Melbourne Zoo, Healesville Sanctuary and </w:t>
      </w:r>
      <w:proofErr w:type="spellStart"/>
      <w:r w:rsidRPr="0046299E">
        <w:rPr>
          <w:snapToGrid w:val="0"/>
          <w:sz w:val="22"/>
          <w:szCs w:val="22"/>
          <w:lang w:val="en-US"/>
        </w:rPr>
        <w:t>Werribee</w:t>
      </w:r>
      <w:proofErr w:type="spellEnd"/>
      <w:r w:rsidRPr="0046299E">
        <w:rPr>
          <w:snapToGrid w:val="0"/>
          <w:sz w:val="22"/>
          <w:szCs w:val="22"/>
          <w:lang w:val="en-US"/>
        </w:rPr>
        <w:t xml:space="preserve"> Open Range Zoo. Our 2030 Strategy underpins all that we do and includes our moral purpose, </w:t>
      </w:r>
      <w:proofErr w:type="gramStart"/>
      <w:r w:rsidRPr="0046299E">
        <w:rPr>
          <w:snapToGrid w:val="0"/>
          <w:sz w:val="22"/>
          <w:szCs w:val="22"/>
          <w:lang w:val="en-US"/>
        </w:rPr>
        <w:t>values</w:t>
      </w:r>
      <w:proofErr w:type="gramEnd"/>
      <w:r w:rsidRPr="0046299E">
        <w:rPr>
          <w:snapToGrid w:val="0"/>
          <w:sz w:val="22"/>
          <w:szCs w:val="22"/>
          <w:lang w:val="en-US"/>
        </w:rPr>
        <w:t xml:space="preserve"> and key focus areas:</w:t>
      </w:r>
    </w:p>
    <w:p w14:paraId="42646014" w14:textId="75765295" w:rsidR="007C66AC" w:rsidRPr="0046299E" w:rsidRDefault="00E278BA" w:rsidP="006423AC">
      <w:pPr>
        <w:spacing w:after="120"/>
        <w:jc w:val="both"/>
        <w:rPr>
          <w:snapToGrid w:val="0"/>
          <w:sz w:val="22"/>
          <w:szCs w:val="22"/>
          <w:lang w:val="en-US"/>
        </w:rPr>
      </w:pPr>
      <w:r w:rsidRPr="0046299E">
        <w:rPr>
          <w:noProof/>
          <w:sz w:val="22"/>
          <w:szCs w:val="22"/>
        </w:rPr>
        <w:drawing>
          <wp:inline distT="0" distB="0" distL="0" distR="0" wp14:anchorId="7DE9D57F" wp14:editId="6BFDEC58">
            <wp:extent cx="5731510" cy="879475"/>
            <wp:effectExtent l="0" t="0" r="2540" b="0"/>
            <wp:docPr id="1" name="Picture 1" descr="Moral Purpose - Fighting extinction and creating a future rich in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ral Purpose - Fighting extinction and creating a future rich in wildlife"/>
                    <pic:cNvPicPr/>
                  </pic:nvPicPr>
                  <pic:blipFill>
                    <a:blip r:embed="rId11"/>
                    <a:stretch>
                      <a:fillRect/>
                    </a:stretch>
                  </pic:blipFill>
                  <pic:spPr>
                    <a:xfrm>
                      <a:off x="0" y="0"/>
                      <a:ext cx="5731510" cy="879475"/>
                    </a:xfrm>
                    <a:prstGeom prst="rect">
                      <a:avLst/>
                    </a:prstGeom>
                  </pic:spPr>
                </pic:pic>
              </a:graphicData>
            </a:graphic>
          </wp:inline>
        </w:drawing>
      </w:r>
    </w:p>
    <w:p w14:paraId="3D0FECC0" w14:textId="3A60EE62" w:rsidR="007C66AC" w:rsidRPr="0046299E" w:rsidRDefault="00095E26" w:rsidP="006423AC">
      <w:pPr>
        <w:spacing w:after="120"/>
        <w:jc w:val="both"/>
        <w:rPr>
          <w:snapToGrid w:val="0"/>
          <w:sz w:val="22"/>
          <w:szCs w:val="22"/>
          <w:lang w:val="en-US"/>
        </w:rPr>
      </w:pPr>
      <w:r w:rsidRPr="0046299E">
        <w:rPr>
          <w:noProof/>
          <w:sz w:val="22"/>
          <w:szCs w:val="22"/>
        </w:rPr>
        <w:drawing>
          <wp:inline distT="0" distB="0" distL="0" distR="0" wp14:anchorId="0181DBC1" wp14:editId="359C7446">
            <wp:extent cx="5730469" cy="1713600"/>
            <wp:effectExtent l="0" t="0" r="3810" b="1270"/>
            <wp:docPr id="21" name="Picture 21" descr="Values - Always compassionate, always optimistic, always trustworthy, always curious, always inclusive, always cal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Values - Always compassionate, always optimistic, always trustworthy, always curious, always inclusive, always calm "/>
                    <pic:cNvPicPr/>
                  </pic:nvPicPr>
                  <pic:blipFill rotWithShape="1">
                    <a:blip r:embed="rId12">
                      <a:extLst>
                        <a:ext uri="{28A0092B-C50C-407E-A947-70E740481C1C}">
                          <a14:useLocalDpi xmlns:a14="http://schemas.microsoft.com/office/drawing/2010/main" val="0"/>
                        </a:ext>
                      </a:extLst>
                    </a:blip>
                    <a:srcRect t="7599" b="10189"/>
                    <a:stretch/>
                  </pic:blipFill>
                  <pic:spPr bwMode="auto">
                    <a:xfrm>
                      <a:off x="0" y="0"/>
                      <a:ext cx="5730469" cy="1713600"/>
                    </a:xfrm>
                    <a:prstGeom prst="rect">
                      <a:avLst/>
                    </a:prstGeom>
                    <a:ln>
                      <a:noFill/>
                    </a:ln>
                    <a:extLst>
                      <a:ext uri="{53640926-AAD7-44D8-BBD7-CCE9431645EC}">
                        <a14:shadowObscured xmlns:a14="http://schemas.microsoft.com/office/drawing/2010/main"/>
                      </a:ext>
                    </a:extLst>
                  </pic:spPr>
                </pic:pic>
              </a:graphicData>
            </a:graphic>
          </wp:inline>
        </w:drawing>
      </w:r>
    </w:p>
    <w:p w14:paraId="77DC5EC6" w14:textId="03EE1D4D" w:rsidR="007C66AC" w:rsidRPr="0046299E" w:rsidRDefault="00095E26" w:rsidP="006423AC">
      <w:pPr>
        <w:spacing w:after="120"/>
        <w:jc w:val="both"/>
        <w:rPr>
          <w:snapToGrid w:val="0"/>
          <w:sz w:val="22"/>
          <w:szCs w:val="22"/>
          <w:lang w:val="en-US"/>
        </w:rPr>
      </w:pPr>
      <w:r w:rsidRPr="0046299E">
        <w:rPr>
          <w:noProof/>
          <w:sz w:val="22"/>
          <w:szCs w:val="22"/>
        </w:rPr>
        <w:drawing>
          <wp:inline distT="0" distB="0" distL="0" distR="0" wp14:anchorId="60E6C938" wp14:editId="73312E57">
            <wp:extent cx="5731510" cy="1921510"/>
            <wp:effectExtent l="0" t="0" r="2540" b="2540"/>
            <wp:docPr id="22" name="Picture 22" descr="Focus areas - Working for wildlife, Creating special places, Connecting community with Nature, Thriving Ethical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ocus areas - Working for wildlife, Creating special places, Connecting community with Nature, Thriving Ethical Business "/>
                    <pic:cNvPicPr/>
                  </pic:nvPicPr>
                  <pic:blipFill>
                    <a:blip r:embed="rId13">
                      <a:extLst>
                        <a:ext uri="{28A0092B-C50C-407E-A947-70E740481C1C}">
                          <a14:useLocalDpi xmlns:a14="http://schemas.microsoft.com/office/drawing/2010/main" val="0"/>
                        </a:ext>
                      </a:extLst>
                    </a:blip>
                    <a:stretch>
                      <a:fillRect/>
                    </a:stretch>
                  </pic:blipFill>
                  <pic:spPr>
                    <a:xfrm>
                      <a:off x="0" y="0"/>
                      <a:ext cx="5731510" cy="1921510"/>
                    </a:xfrm>
                    <a:prstGeom prst="rect">
                      <a:avLst/>
                    </a:prstGeom>
                  </pic:spPr>
                </pic:pic>
              </a:graphicData>
            </a:graphic>
          </wp:inline>
        </w:drawing>
      </w:r>
    </w:p>
    <w:p w14:paraId="6A0A85C5" w14:textId="77777777" w:rsidR="001E1099" w:rsidRPr="0046299E" w:rsidRDefault="001E1099" w:rsidP="006B0B07">
      <w:pPr>
        <w:rPr>
          <w:b/>
          <w:sz w:val="22"/>
          <w:szCs w:val="22"/>
        </w:rPr>
      </w:pPr>
    </w:p>
    <w:p w14:paraId="4EC6F834" w14:textId="7DBA2AD7" w:rsidR="006B0B07" w:rsidRPr="0046299E" w:rsidRDefault="006B0B07" w:rsidP="006B0B07">
      <w:pPr>
        <w:rPr>
          <w:b/>
          <w:sz w:val="22"/>
          <w:szCs w:val="22"/>
          <w:u w:val="single"/>
        </w:rPr>
      </w:pPr>
      <w:r w:rsidRPr="0046299E">
        <w:rPr>
          <w:b/>
          <w:sz w:val="22"/>
          <w:szCs w:val="22"/>
        </w:rPr>
        <w:t>3.</w:t>
      </w:r>
      <w:r w:rsidRPr="0046299E">
        <w:rPr>
          <w:b/>
          <w:sz w:val="22"/>
          <w:szCs w:val="22"/>
        </w:rPr>
        <w:tab/>
      </w:r>
      <w:r w:rsidRPr="0046299E">
        <w:rPr>
          <w:b/>
          <w:sz w:val="22"/>
          <w:szCs w:val="22"/>
          <w:u w:val="single"/>
        </w:rPr>
        <w:t xml:space="preserve">Purpose Statement </w:t>
      </w:r>
    </w:p>
    <w:p w14:paraId="1D816C13" w14:textId="77777777" w:rsidR="0064555A" w:rsidRPr="0046299E" w:rsidRDefault="0064555A">
      <w:pPr>
        <w:rPr>
          <w:sz w:val="22"/>
          <w:szCs w:val="22"/>
        </w:rPr>
      </w:pPr>
      <w:r w:rsidRPr="0046299E">
        <w:rPr>
          <w:sz w:val="22"/>
          <w:szCs w:val="22"/>
        </w:rPr>
        <w:t xml:space="preserve">Band T is the Trade Level for </w:t>
      </w:r>
      <w:proofErr w:type="gramStart"/>
      <w:r w:rsidRPr="0046299E">
        <w:rPr>
          <w:sz w:val="22"/>
          <w:szCs w:val="22"/>
        </w:rPr>
        <w:t>Zoo Keepers</w:t>
      </w:r>
      <w:proofErr w:type="gramEnd"/>
      <w:r w:rsidRPr="0046299E">
        <w:rPr>
          <w:sz w:val="22"/>
          <w:szCs w:val="22"/>
        </w:rPr>
        <w:t xml:space="preserve">, who have successfully completed the Certificate III Captive Animal Management (or an equivalent level through formal process of recognition of prior learning) and with a minimum of three years on the job zoo keeping experience. </w:t>
      </w:r>
    </w:p>
    <w:p w14:paraId="0E41309B" w14:textId="77777777" w:rsidR="0064555A" w:rsidRPr="0046299E" w:rsidRDefault="0064555A">
      <w:pPr>
        <w:rPr>
          <w:sz w:val="22"/>
          <w:szCs w:val="22"/>
        </w:rPr>
      </w:pPr>
    </w:p>
    <w:p w14:paraId="1164F86F" w14:textId="77777777" w:rsidR="0064555A" w:rsidRPr="0046299E" w:rsidRDefault="0064555A">
      <w:pPr>
        <w:rPr>
          <w:sz w:val="22"/>
          <w:szCs w:val="22"/>
        </w:rPr>
      </w:pPr>
      <w:r w:rsidRPr="0046299E">
        <w:rPr>
          <w:sz w:val="22"/>
          <w:szCs w:val="22"/>
        </w:rPr>
        <w:lastRenderedPageBreak/>
        <w:t xml:space="preserve">Movement through the Band is achieved through demonstrated proficiency in knowledge of zoo keeping and zoos philosophies with evaluation through a ZV </w:t>
      </w:r>
      <w:proofErr w:type="gramStart"/>
      <w:r w:rsidRPr="0046299E">
        <w:rPr>
          <w:sz w:val="22"/>
          <w:szCs w:val="22"/>
        </w:rPr>
        <w:t>evidence based</w:t>
      </w:r>
      <w:proofErr w:type="gramEnd"/>
      <w:r w:rsidRPr="0046299E">
        <w:rPr>
          <w:sz w:val="22"/>
          <w:szCs w:val="22"/>
        </w:rPr>
        <w:t xml:space="preserve"> appraisal system. The Band T Keeper is responsible for the provision of husbandry requirements for a range of collection animals, to work within a team of Keepers made up of staff with backgrounds in the husbandry of the different taxa. </w:t>
      </w:r>
    </w:p>
    <w:p w14:paraId="0B9C39F7" w14:textId="77777777" w:rsidR="0064555A" w:rsidRPr="0046299E" w:rsidRDefault="0064555A">
      <w:pPr>
        <w:rPr>
          <w:sz w:val="22"/>
          <w:szCs w:val="22"/>
        </w:rPr>
      </w:pPr>
    </w:p>
    <w:p w14:paraId="1B28FF1D" w14:textId="699B731E" w:rsidR="006423AC" w:rsidRPr="0046299E" w:rsidRDefault="0064555A">
      <w:pPr>
        <w:rPr>
          <w:b/>
          <w:sz w:val="22"/>
          <w:szCs w:val="22"/>
        </w:rPr>
      </w:pPr>
      <w:r w:rsidRPr="0046299E">
        <w:rPr>
          <w:sz w:val="22"/>
          <w:szCs w:val="22"/>
        </w:rPr>
        <w:t xml:space="preserve">The Band T Keeper may also be allocated specific areas of responsibility within the Animal Department. The responsibilities include animal welfare, animal training, behavioural enrichment, animal records, staff development, staff training/supervision, OH&amp;S, conservation, management development, specialist animal skills and other projects. Under the direction of the Precinct/Life Sciences Manager, the Band T Keeper position assists with the development and implementation of new and innovative programs, </w:t>
      </w:r>
      <w:proofErr w:type="gramStart"/>
      <w:r w:rsidRPr="0046299E">
        <w:rPr>
          <w:sz w:val="22"/>
          <w:szCs w:val="22"/>
        </w:rPr>
        <w:t>training</w:t>
      </w:r>
      <w:proofErr w:type="gramEnd"/>
      <w:r w:rsidRPr="0046299E">
        <w:rPr>
          <w:sz w:val="22"/>
          <w:szCs w:val="22"/>
        </w:rPr>
        <w:t xml:space="preserve"> and inspiring staff to embrace new philosophies as part of a </w:t>
      </w:r>
      <w:proofErr w:type="spellStart"/>
      <w:r w:rsidRPr="0046299E">
        <w:rPr>
          <w:sz w:val="22"/>
          <w:szCs w:val="22"/>
        </w:rPr>
        <w:t>crossfunctional</w:t>
      </w:r>
      <w:proofErr w:type="spellEnd"/>
      <w:r w:rsidRPr="0046299E">
        <w:rPr>
          <w:sz w:val="22"/>
          <w:szCs w:val="22"/>
        </w:rPr>
        <w:t xml:space="preserve"> team to meet the key priorities in the Zoos Victoria Strategic and ZV Corporate Plans</w:t>
      </w:r>
    </w:p>
    <w:p w14:paraId="24BD0BBE" w14:textId="5254F267" w:rsidR="00880CE6" w:rsidRPr="0046299E" w:rsidRDefault="00880CE6">
      <w:pPr>
        <w:rPr>
          <w:b/>
          <w:sz w:val="22"/>
          <w:szCs w:val="22"/>
        </w:rPr>
      </w:pPr>
    </w:p>
    <w:p w14:paraId="0ECFB7A2" w14:textId="54C3B090" w:rsidR="006B0B07" w:rsidRPr="0046299E" w:rsidRDefault="006B0B07" w:rsidP="006B0B07">
      <w:pPr>
        <w:spacing w:after="8"/>
        <w:rPr>
          <w:b/>
          <w:sz w:val="22"/>
          <w:szCs w:val="22"/>
          <w:u w:val="single"/>
        </w:rPr>
      </w:pPr>
      <w:r w:rsidRPr="0046299E">
        <w:rPr>
          <w:b/>
          <w:sz w:val="22"/>
          <w:szCs w:val="22"/>
        </w:rPr>
        <w:t>4.</w:t>
      </w:r>
      <w:r w:rsidRPr="0046299E">
        <w:rPr>
          <w:b/>
          <w:sz w:val="22"/>
          <w:szCs w:val="22"/>
        </w:rPr>
        <w:tab/>
      </w:r>
      <w:r w:rsidR="00FB6CA4" w:rsidRPr="0046299E">
        <w:rPr>
          <w:b/>
          <w:sz w:val="22"/>
          <w:szCs w:val="22"/>
          <w:u w:val="single"/>
        </w:rPr>
        <w:t>Reporting Lines</w:t>
      </w:r>
      <w:r w:rsidRPr="0046299E">
        <w:rPr>
          <w:b/>
          <w:sz w:val="22"/>
          <w:szCs w:val="22"/>
          <w:u w:val="single"/>
        </w:rPr>
        <w:t xml:space="preserve"> </w:t>
      </w:r>
    </w:p>
    <w:p w14:paraId="51C468E3" w14:textId="29F94C3A" w:rsidR="006B0B07" w:rsidRPr="0046299E" w:rsidRDefault="006B0B07" w:rsidP="006B0B07">
      <w:pPr>
        <w:rPr>
          <w:b/>
          <w:sz w:val="22"/>
          <w:szCs w:val="22"/>
        </w:rPr>
      </w:pPr>
    </w:p>
    <w:p w14:paraId="76F8BEA7" w14:textId="393173FA" w:rsidR="006B0B07" w:rsidRPr="0046299E" w:rsidRDefault="00535967" w:rsidP="006B0B07">
      <w:pPr>
        <w:rPr>
          <w:sz w:val="22"/>
          <w:szCs w:val="22"/>
        </w:rPr>
      </w:pPr>
      <w:r w:rsidRPr="0046299E">
        <w:rPr>
          <w:noProof/>
          <w:sz w:val="22"/>
          <w:szCs w:val="22"/>
        </w:rPr>
        <w:drawing>
          <wp:inline distT="0" distB="0" distL="0" distR="0" wp14:anchorId="252DBCD3" wp14:editId="61C0B174">
            <wp:extent cx="3933825" cy="1924050"/>
            <wp:effectExtent l="0" t="38100" r="0" b="19050"/>
            <wp:docPr id="3" name="Diagram 3" descr="Reporting lin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FB705FA" w14:textId="77777777" w:rsidR="006B0B07" w:rsidRPr="0046299E" w:rsidRDefault="006B0B07" w:rsidP="006B0B07">
      <w:pPr>
        <w:rPr>
          <w:i/>
          <w:sz w:val="22"/>
          <w:szCs w:val="22"/>
        </w:rPr>
      </w:pPr>
    </w:p>
    <w:p w14:paraId="6B6D24A7" w14:textId="77777777" w:rsidR="006B0B07" w:rsidRPr="0046299E" w:rsidRDefault="006B0B07" w:rsidP="006B0B07">
      <w:pPr>
        <w:rPr>
          <w:b/>
          <w:i/>
          <w:sz w:val="22"/>
          <w:szCs w:val="22"/>
        </w:rPr>
      </w:pPr>
      <w:r w:rsidRPr="0046299E">
        <w:rPr>
          <w:b/>
          <w:sz w:val="22"/>
          <w:szCs w:val="22"/>
        </w:rPr>
        <w:t>5.</w:t>
      </w:r>
      <w:r w:rsidRPr="0046299E">
        <w:rPr>
          <w:b/>
          <w:i/>
          <w:sz w:val="22"/>
          <w:szCs w:val="22"/>
        </w:rPr>
        <w:tab/>
      </w:r>
      <w:r w:rsidRPr="0046299E">
        <w:rPr>
          <w:b/>
          <w:sz w:val="22"/>
          <w:szCs w:val="22"/>
          <w:u w:val="single"/>
        </w:rPr>
        <w:t>Accountabilities</w:t>
      </w:r>
    </w:p>
    <w:p w14:paraId="55241CE4" w14:textId="77777777" w:rsidR="006B0B07" w:rsidRPr="0046299E" w:rsidRDefault="006B0B07" w:rsidP="006B0B07">
      <w:pPr>
        <w:rPr>
          <w:sz w:val="22"/>
          <w:szCs w:val="22"/>
        </w:rPr>
      </w:pPr>
    </w:p>
    <w:p w14:paraId="65754B57" w14:textId="77777777" w:rsidR="006B0B07" w:rsidRPr="0046299E" w:rsidRDefault="006B0B07">
      <w:pPr>
        <w:rPr>
          <w:sz w:val="22"/>
          <w:szCs w:val="22"/>
        </w:rPr>
      </w:pPr>
    </w:p>
    <w:tbl>
      <w:tblPr>
        <w:tblStyle w:val="PlainTable1"/>
        <w:tblW w:w="8926" w:type="dxa"/>
        <w:tblLayout w:type="fixed"/>
        <w:tblLook w:val="0420" w:firstRow="1" w:lastRow="0" w:firstColumn="0" w:lastColumn="0" w:noHBand="0" w:noVBand="1"/>
      </w:tblPr>
      <w:tblGrid>
        <w:gridCol w:w="8926"/>
      </w:tblGrid>
      <w:tr w:rsidR="000E27EC" w:rsidRPr="0046299E" w14:paraId="1F7137FF" w14:textId="77777777" w:rsidTr="00074829">
        <w:trPr>
          <w:cnfStyle w:val="100000000000" w:firstRow="1" w:lastRow="0" w:firstColumn="0" w:lastColumn="0" w:oddVBand="0" w:evenVBand="0" w:oddHBand="0" w:evenHBand="0" w:firstRowFirstColumn="0" w:firstRowLastColumn="0" w:lastRowFirstColumn="0" w:lastRowLastColumn="0"/>
          <w:trHeight w:val="706"/>
        </w:trPr>
        <w:tc>
          <w:tcPr>
            <w:tcW w:w="8926" w:type="dxa"/>
          </w:tcPr>
          <w:p w14:paraId="168D4F21" w14:textId="7AB557E1" w:rsidR="000319F4" w:rsidRPr="0046299E" w:rsidRDefault="0064555A" w:rsidP="001A5E40">
            <w:pPr>
              <w:pStyle w:val="Heading2"/>
              <w:numPr>
                <w:ilvl w:val="0"/>
                <w:numId w:val="6"/>
              </w:numPr>
              <w:spacing w:before="120"/>
              <w:outlineLvl w:val="1"/>
              <w:rPr>
                <w:rFonts w:ascii="Arial" w:hAnsi="Arial" w:cs="Arial"/>
                <w:b/>
                <w:bCs/>
                <w:color w:val="auto"/>
                <w:sz w:val="22"/>
                <w:szCs w:val="22"/>
                <w:u w:val="single"/>
              </w:rPr>
            </w:pPr>
            <w:r w:rsidRPr="0046299E">
              <w:rPr>
                <w:rFonts w:ascii="Arial" w:hAnsi="Arial" w:cs="Arial"/>
                <w:b/>
                <w:bCs/>
                <w:color w:val="auto"/>
                <w:sz w:val="22"/>
                <w:szCs w:val="22"/>
                <w:u w:val="single"/>
              </w:rPr>
              <w:lastRenderedPageBreak/>
              <w:t>Animal Husbandry</w:t>
            </w:r>
          </w:p>
          <w:p w14:paraId="19F9478E" w14:textId="0B3ACCF5" w:rsidR="0064555A" w:rsidRPr="0046299E" w:rsidRDefault="0064555A" w:rsidP="0064555A">
            <w:pPr>
              <w:rPr>
                <w:b w:val="0"/>
                <w:bCs w:val="0"/>
                <w:sz w:val="22"/>
                <w:szCs w:val="22"/>
              </w:rPr>
            </w:pPr>
          </w:p>
          <w:p w14:paraId="69D59996" w14:textId="5FAF7A30" w:rsidR="0064555A" w:rsidRPr="0046299E" w:rsidRDefault="0064555A" w:rsidP="0064555A">
            <w:pPr>
              <w:rPr>
                <w:b w:val="0"/>
                <w:bCs w:val="0"/>
                <w:i/>
                <w:iCs/>
                <w:sz w:val="22"/>
                <w:szCs w:val="22"/>
              </w:rPr>
            </w:pPr>
            <w:r w:rsidRPr="0046299E">
              <w:rPr>
                <w:b w:val="0"/>
                <w:bCs w:val="0"/>
                <w:i/>
                <w:iCs/>
                <w:sz w:val="22"/>
                <w:szCs w:val="22"/>
              </w:rPr>
              <w:t>Delivers efficient and effective animal husbandry that enhances the management of the Animal Division whilst assisting in delivering outcomes of the Strategic Plan.</w:t>
            </w:r>
          </w:p>
          <w:p w14:paraId="462156AA" w14:textId="77777777" w:rsidR="00060EB3" w:rsidRPr="0046299E" w:rsidRDefault="00060EB3" w:rsidP="00060EB3">
            <w:pPr>
              <w:rPr>
                <w:sz w:val="22"/>
                <w:szCs w:val="22"/>
              </w:rPr>
            </w:pPr>
          </w:p>
          <w:p w14:paraId="0806A203" w14:textId="2CD799DC" w:rsidR="000319F4" w:rsidRPr="0046299E" w:rsidRDefault="0064555A" w:rsidP="0064555A">
            <w:pPr>
              <w:pStyle w:val="ListParagraph"/>
              <w:numPr>
                <w:ilvl w:val="0"/>
                <w:numId w:val="13"/>
              </w:numPr>
              <w:rPr>
                <w:sz w:val="22"/>
                <w:szCs w:val="22"/>
              </w:rPr>
            </w:pPr>
            <w:r w:rsidRPr="0046299E">
              <w:rPr>
                <w:sz w:val="22"/>
                <w:szCs w:val="22"/>
              </w:rPr>
              <w:t xml:space="preserve">Animal Welfare – </w:t>
            </w:r>
            <w:r w:rsidRPr="0046299E">
              <w:rPr>
                <w:b w:val="0"/>
                <w:bCs w:val="0"/>
                <w:sz w:val="22"/>
                <w:szCs w:val="22"/>
              </w:rPr>
              <w:t>demonstrated understanding of Animal Welfare Code. Assess and apply best practice husbandry to monitor and maintain animal wellbeing providing appropriate documentation and reporting.</w:t>
            </w:r>
          </w:p>
          <w:p w14:paraId="66366509" w14:textId="77777777" w:rsidR="0064555A" w:rsidRPr="0046299E" w:rsidRDefault="0064555A" w:rsidP="0064555A">
            <w:pPr>
              <w:rPr>
                <w:sz w:val="22"/>
                <w:szCs w:val="22"/>
              </w:rPr>
            </w:pPr>
          </w:p>
          <w:p w14:paraId="551D5AB8" w14:textId="668F3A62" w:rsidR="0064555A" w:rsidRPr="0046299E" w:rsidRDefault="0064555A" w:rsidP="0064555A">
            <w:pPr>
              <w:pStyle w:val="ListParagraph"/>
              <w:numPr>
                <w:ilvl w:val="0"/>
                <w:numId w:val="13"/>
              </w:numPr>
              <w:rPr>
                <w:b w:val="0"/>
                <w:bCs w:val="0"/>
                <w:sz w:val="22"/>
                <w:szCs w:val="22"/>
              </w:rPr>
            </w:pPr>
            <w:r w:rsidRPr="0046299E">
              <w:rPr>
                <w:sz w:val="22"/>
                <w:szCs w:val="22"/>
              </w:rPr>
              <w:t xml:space="preserve">Breeding &amp; Reproduction </w:t>
            </w:r>
            <w:r w:rsidRPr="0046299E">
              <w:rPr>
                <w:b w:val="0"/>
                <w:bCs w:val="0"/>
                <w:sz w:val="22"/>
                <w:szCs w:val="22"/>
              </w:rPr>
              <w:t>– monitor and respond to breeding animal requirements; prepare and</w:t>
            </w:r>
            <w:r w:rsidRPr="0046299E">
              <w:rPr>
                <w:b w:val="0"/>
                <w:bCs w:val="0"/>
                <w:sz w:val="22"/>
                <w:szCs w:val="22"/>
              </w:rPr>
              <w:t xml:space="preserve"> </w:t>
            </w:r>
            <w:r w:rsidRPr="0046299E">
              <w:rPr>
                <w:b w:val="0"/>
                <w:bCs w:val="0"/>
                <w:sz w:val="22"/>
                <w:szCs w:val="22"/>
              </w:rPr>
              <w:t>implement breeding action plans for several taxa.</w:t>
            </w:r>
          </w:p>
          <w:p w14:paraId="185E65D3" w14:textId="77777777" w:rsidR="0064555A" w:rsidRPr="0046299E" w:rsidRDefault="0064555A" w:rsidP="0064555A">
            <w:pPr>
              <w:pStyle w:val="ListParagraph"/>
              <w:rPr>
                <w:sz w:val="22"/>
                <w:szCs w:val="22"/>
              </w:rPr>
            </w:pPr>
          </w:p>
          <w:p w14:paraId="1FBFB3B8" w14:textId="4C501C3E" w:rsidR="0064555A" w:rsidRPr="0046299E" w:rsidRDefault="0064555A" w:rsidP="0064555A">
            <w:pPr>
              <w:pStyle w:val="ListParagraph"/>
              <w:numPr>
                <w:ilvl w:val="0"/>
                <w:numId w:val="13"/>
              </w:numPr>
              <w:rPr>
                <w:b w:val="0"/>
                <w:bCs w:val="0"/>
                <w:sz w:val="22"/>
                <w:szCs w:val="22"/>
              </w:rPr>
            </w:pPr>
            <w:r w:rsidRPr="0046299E">
              <w:rPr>
                <w:sz w:val="22"/>
                <w:szCs w:val="22"/>
              </w:rPr>
              <w:t xml:space="preserve">Capture &amp; Restraint – </w:t>
            </w:r>
            <w:r w:rsidRPr="0046299E">
              <w:rPr>
                <w:b w:val="0"/>
                <w:bCs w:val="0"/>
                <w:sz w:val="22"/>
                <w:szCs w:val="22"/>
              </w:rPr>
              <w:t>lead best practice capture &amp; restraint for multiple taxa for introductions and transfers.</w:t>
            </w:r>
          </w:p>
          <w:p w14:paraId="3140583D" w14:textId="77777777" w:rsidR="0064555A" w:rsidRPr="0046299E" w:rsidRDefault="0064555A" w:rsidP="0064555A">
            <w:pPr>
              <w:pStyle w:val="ListParagraph"/>
              <w:rPr>
                <w:sz w:val="22"/>
                <w:szCs w:val="22"/>
              </w:rPr>
            </w:pPr>
          </w:p>
          <w:p w14:paraId="38585EF9" w14:textId="162D61A1" w:rsidR="0064555A" w:rsidRPr="0046299E" w:rsidRDefault="0064555A" w:rsidP="0064555A">
            <w:pPr>
              <w:pStyle w:val="ListParagraph"/>
              <w:numPr>
                <w:ilvl w:val="0"/>
                <w:numId w:val="13"/>
              </w:numPr>
              <w:rPr>
                <w:b w:val="0"/>
                <w:bCs w:val="0"/>
                <w:sz w:val="22"/>
                <w:szCs w:val="22"/>
              </w:rPr>
            </w:pPr>
            <w:r w:rsidRPr="0046299E">
              <w:rPr>
                <w:sz w:val="22"/>
                <w:szCs w:val="22"/>
              </w:rPr>
              <w:t xml:space="preserve">Animal Behaviour – </w:t>
            </w:r>
            <w:r w:rsidRPr="0046299E">
              <w:rPr>
                <w:b w:val="0"/>
                <w:bCs w:val="0"/>
                <w:sz w:val="22"/>
                <w:szCs w:val="22"/>
              </w:rPr>
              <w:t>knowledge of the behaviour and husbandry of a broad range of taxa, with the ability to apply and monitor strategies, and suggest ways to improve welfare</w:t>
            </w:r>
            <w:proofErr w:type="gramStart"/>
            <w:r w:rsidRPr="0046299E">
              <w:rPr>
                <w:b w:val="0"/>
                <w:bCs w:val="0"/>
                <w:sz w:val="22"/>
                <w:szCs w:val="22"/>
              </w:rPr>
              <w:t>. .</w:t>
            </w:r>
            <w:proofErr w:type="gramEnd"/>
            <w:r w:rsidRPr="0046299E">
              <w:rPr>
                <w:b w:val="0"/>
                <w:bCs w:val="0"/>
                <w:sz w:val="22"/>
                <w:szCs w:val="22"/>
              </w:rPr>
              <w:t xml:space="preserve"> Able to recognise signs of abnormal health and/or behaviour of relevant species and take appropriate action.</w:t>
            </w:r>
          </w:p>
          <w:p w14:paraId="3A4D6C71" w14:textId="77777777" w:rsidR="0064555A" w:rsidRPr="0046299E" w:rsidRDefault="0064555A" w:rsidP="0064555A">
            <w:pPr>
              <w:pStyle w:val="ListParagraph"/>
              <w:rPr>
                <w:sz w:val="22"/>
                <w:szCs w:val="22"/>
              </w:rPr>
            </w:pPr>
          </w:p>
          <w:p w14:paraId="66071F6C" w14:textId="6696C9D5" w:rsidR="0064555A" w:rsidRPr="0046299E" w:rsidRDefault="0064555A" w:rsidP="0064555A">
            <w:pPr>
              <w:pStyle w:val="ListParagraph"/>
              <w:numPr>
                <w:ilvl w:val="0"/>
                <w:numId w:val="13"/>
              </w:numPr>
              <w:rPr>
                <w:b w:val="0"/>
                <w:bCs w:val="0"/>
                <w:sz w:val="22"/>
                <w:szCs w:val="22"/>
              </w:rPr>
            </w:pPr>
            <w:r w:rsidRPr="0046299E">
              <w:rPr>
                <w:sz w:val="22"/>
                <w:szCs w:val="22"/>
              </w:rPr>
              <w:t xml:space="preserve">Animal Health Care </w:t>
            </w:r>
            <w:r w:rsidRPr="0046299E">
              <w:rPr>
                <w:b w:val="0"/>
                <w:bCs w:val="0"/>
                <w:sz w:val="22"/>
                <w:szCs w:val="22"/>
              </w:rPr>
              <w:t>– assist with delivery of medical treatments to animals as directed by veterinarians; understand and follow quarantine and zoonotic disease prevention protocols. Maintain standards of hygiene for yourself and animals.</w:t>
            </w:r>
          </w:p>
          <w:p w14:paraId="79564A5C" w14:textId="77777777" w:rsidR="0064555A" w:rsidRPr="0046299E" w:rsidRDefault="0064555A" w:rsidP="0064555A">
            <w:pPr>
              <w:pStyle w:val="ListParagraph"/>
              <w:rPr>
                <w:sz w:val="22"/>
                <w:szCs w:val="22"/>
              </w:rPr>
            </w:pPr>
          </w:p>
          <w:p w14:paraId="41C9E4AB" w14:textId="0FE9D7C5" w:rsidR="0064555A" w:rsidRPr="0046299E" w:rsidRDefault="0064555A" w:rsidP="0064555A">
            <w:pPr>
              <w:pStyle w:val="ListParagraph"/>
              <w:numPr>
                <w:ilvl w:val="0"/>
                <w:numId w:val="13"/>
              </w:numPr>
              <w:rPr>
                <w:b w:val="0"/>
                <w:bCs w:val="0"/>
                <w:sz w:val="22"/>
                <w:szCs w:val="22"/>
              </w:rPr>
            </w:pPr>
            <w:r w:rsidRPr="0046299E">
              <w:rPr>
                <w:sz w:val="22"/>
                <w:szCs w:val="22"/>
              </w:rPr>
              <w:t xml:space="preserve">Animal Dietary Needs </w:t>
            </w:r>
            <w:r w:rsidRPr="0046299E">
              <w:rPr>
                <w:b w:val="0"/>
                <w:bCs w:val="0"/>
                <w:sz w:val="22"/>
                <w:szCs w:val="22"/>
              </w:rPr>
              <w:t>– develop daily feeding rounds, with the ability to prepare and present advanced dietary requirements for differing behavioural and physiological needs of animals. Knowledge of appropriate browse species and delivery for required species.</w:t>
            </w:r>
          </w:p>
          <w:p w14:paraId="13F379CC" w14:textId="77777777" w:rsidR="0064555A" w:rsidRPr="0046299E" w:rsidRDefault="0064555A" w:rsidP="0064555A">
            <w:pPr>
              <w:pStyle w:val="ListParagraph"/>
              <w:rPr>
                <w:sz w:val="22"/>
                <w:szCs w:val="22"/>
              </w:rPr>
            </w:pPr>
          </w:p>
          <w:p w14:paraId="595E5BC5" w14:textId="71DB95F0" w:rsidR="0064555A" w:rsidRPr="0046299E" w:rsidRDefault="0064555A" w:rsidP="0064555A">
            <w:pPr>
              <w:pStyle w:val="ListParagraph"/>
              <w:numPr>
                <w:ilvl w:val="0"/>
                <w:numId w:val="13"/>
              </w:numPr>
              <w:rPr>
                <w:b w:val="0"/>
                <w:bCs w:val="0"/>
                <w:sz w:val="22"/>
                <w:szCs w:val="22"/>
              </w:rPr>
            </w:pPr>
            <w:r w:rsidRPr="0046299E">
              <w:rPr>
                <w:sz w:val="22"/>
                <w:szCs w:val="22"/>
              </w:rPr>
              <w:t xml:space="preserve">Collection Management – </w:t>
            </w:r>
            <w:r w:rsidRPr="0046299E">
              <w:rPr>
                <w:b w:val="0"/>
                <w:bCs w:val="0"/>
                <w:sz w:val="22"/>
                <w:szCs w:val="22"/>
              </w:rPr>
              <w:t>Knowledge in ZV species selection tool, and the need for sustainable animal collections; ability to interpret species management documents.</w:t>
            </w:r>
          </w:p>
          <w:p w14:paraId="0181EFF0" w14:textId="77777777" w:rsidR="000319F4" w:rsidRPr="0046299E" w:rsidRDefault="000319F4" w:rsidP="000319F4">
            <w:pPr>
              <w:rPr>
                <w:b w:val="0"/>
                <w:bCs w:val="0"/>
                <w:sz w:val="22"/>
                <w:szCs w:val="22"/>
              </w:rPr>
            </w:pPr>
            <w:r w:rsidRPr="0046299E">
              <w:rPr>
                <w:b w:val="0"/>
                <w:bCs w:val="0"/>
                <w:sz w:val="22"/>
                <w:szCs w:val="22"/>
              </w:rPr>
              <w:t xml:space="preserve">     </w:t>
            </w:r>
          </w:p>
          <w:p w14:paraId="70DE690E" w14:textId="77777777" w:rsidR="000E27EC" w:rsidRPr="0046299E" w:rsidRDefault="000E27EC" w:rsidP="000319F4">
            <w:pPr>
              <w:pStyle w:val="Heading2"/>
              <w:spacing w:before="120"/>
              <w:ind w:left="360"/>
              <w:outlineLvl w:val="1"/>
              <w:rPr>
                <w:rFonts w:ascii="Arial" w:hAnsi="Arial" w:cs="Arial"/>
                <w:b/>
                <w:color w:val="auto"/>
                <w:sz w:val="22"/>
                <w:szCs w:val="22"/>
              </w:rPr>
            </w:pPr>
          </w:p>
        </w:tc>
      </w:tr>
      <w:tr w:rsidR="000E27EC" w:rsidRPr="0046299E" w14:paraId="5E93E41D" w14:textId="77777777" w:rsidTr="00074829">
        <w:trPr>
          <w:cnfStyle w:val="000000100000" w:firstRow="0" w:lastRow="0" w:firstColumn="0" w:lastColumn="0" w:oddVBand="0" w:evenVBand="0" w:oddHBand="1" w:evenHBand="0" w:firstRowFirstColumn="0" w:firstRowLastColumn="0" w:lastRowFirstColumn="0" w:lastRowLastColumn="0"/>
          <w:trHeight w:val="706"/>
        </w:trPr>
        <w:tc>
          <w:tcPr>
            <w:tcW w:w="8926" w:type="dxa"/>
          </w:tcPr>
          <w:p w14:paraId="09D2F1F2" w14:textId="7C988C7B" w:rsidR="000E27EC" w:rsidRPr="0046299E" w:rsidRDefault="0064555A" w:rsidP="000319F4">
            <w:pPr>
              <w:pStyle w:val="ListParagraph"/>
              <w:numPr>
                <w:ilvl w:val="0"/>
                <w:numId w:val="6"/>
              </w:numPr>
              <w:spacing w:before="120"/>
              <w:rPr>
                <w:b/>
                <w:bCs/>
                <w:sz w:val="22"/>
                <w:szCs w:val="22"/>
                <w:u w:val="single"/>
              </w:rPr>
            </w:pPr>
            <w:r w:rsidRPr="0046299E">
              <w:rPr>
                <w:b/>
                <w:bCs/>
                <w:sz w:val="22"/>
                <w:szCs w:val="22"/>
                <w:u w:val="single"/>
              </w:rPr>
              <w:t>Animal Environment</w:t>
            </w:r>
          </w:p>
          <w:p w14:paraId="03523409" w14:textId="21681577" w:rsidR="0064555A" w:rsidRPr="0046299E" w:rsidRDefault="0064555A" w:rsidP="0064555A">
            <w:pPr>
              <w:spacing w:before="120"/>
              <w:rPr>
                <w:i/>
                <w:iCs/>
                <w:sz w:val="22"/>
                <w:szCs w:val="22"/>
              </w:rPr>
            </w:pPr>
            <w:r w:rsidRPr="0046299E">
              <w:rPr>
                <w:i/>
                <w:iCs/>
                <w:sz w:val="22"/>
                <w:szCs w:val="22"/>
              </w:rPr>
              <w:t>Demonstrates best practice principles to ensure the animals environment supports their welfare whilst delivering the vision of the property and meeting the needs of our visitors</w:t>
            </w:r>
          </w:p>
          <w:p w14:paraId="1952826C" w14:textId="77777777" w:rsidR="0064555A" w:rsidRPr="0046299E" w:rsidRDefault="0064555A" w:rsidP="0064555A">
            <w:pPr>
              <w:pStyle w:val="ListParagraph"/>
              <w:numPr>
                <w:ilvl w:val="0"/>
                <w:numId w:val="14"/>
              </w:numPr>
              <w:spacing w:before="120"/>
              <w:rPr>
                <w:b/>
                <w:bCs/>
                <w:sz w:val="22"/>
                <w:szCs w:val="22"/>
              </w:rPr>
            </w:pPr>
            <w:r w:rsidRPr="0046299E">
              <w:rPr>
                <w:b/>
                <w:bCs/>
                <w:sz w:val="22"/>
                <w:szCs w:val="22"/>
              </w:rPr>
              <w:t>Animal Enclosures</w:t>
            </w:r>
            <w:r w:rsidRPr="0046299E">
              <w:rPr>
                <w:sz w:val="22"/>
                <w:szCs w:val="22"/>
              </w:rPr>
              <w:t xml:space="preserve"> – develop and implement appropriate rounds ensuring appropriate cleaning regimes, rodent management, enclosure maintenance, operations and security, exhibit presentation and renovations. Participate in planning exhibit and enclosure </w:t>
            </w:r>
            <w:proofErr w:type="gramStart"/>
            <w:r w:rsidRPr="0046299E">
              <w:rPr>
                <w:sz w:val="22"/>
                <w:szCs w:val="22"/>
              </w:rPr>
              <w:t>design .</w:t>
            </w:r>
            <w:proofErr w:type="gramEnd"/>
            <w:r w:rsidRPr="0046299E">
              <w:rPr>
                <w:sz w:val="22"/>
                <w:szCs w:val="22"/>
              </w:rPr>
              <w:t xml:space="preserve"> Identify weed species and remove. </w:t>
            </w:r>
          </w:p>
          <w:p w14:paraId="23AF2250" w14:textId="77777777" w:rsidR="0064555A" w:rsidRPr="0046299E" w:rsidRDefault="0064555A" w:rsidP="0064555A">
            <w:pPr>
              <w:pStyle w:val="ListParagraph"/>
              <w:numPr>
                <w:ilvl w:val="0"/>
                <w:numId w:val="14"/>
              </w:numPr>
              <w:spacing w:before="120"/>
              <w:rPr>
                <w:b/>
                <w:bCs/>
                <w:sz w:val="22"/>
                <w:szCs w:val="22"/>
              </w:rPr>
            </w:pPr>
            <w:r w:rsidRPr="0046299E">
              <w:rPr>
                <w:b/>
                <w:bCs/>
                <w:sz w:val="22"/>
                <w:szCs w:val="22"/>
              </w:rPr>
              <w:t>Animal Enrichment</w:t>
            </w:r>
            <w:r w:rsidRPr="0046299E">
              <w:rPr>
                <w:sz w:val="22"/>
                <w:szCs w:val="22"/>
              </w:rPr>
              <w:t xml:space="preserve"> – develop, implement, document, monitor and review animal enrichment programs. </w:t>
            </w:r>
          </w:p>
          <w:p w14:paraId="19FFB917" w14:textId="77777777" w:rsidR="0064555A" w:rsidRPr="0046299E" w:rsidRDefault="0064555A" w:rsidP="0064555A">
            <w:pPr>
              <w:pStyle w:val="ListParagraph"/>
              <w:numPr>
                <w:ilvl w:val="0"/>
                <w:numId w:val="14"/>
              </w:numPr>
              <w:spacing w:before="120"/>
              <w:rPr>
                <w:b/>
                <w:bCs/>
                <w:sz w:val="22"/>
                <w:szCs w:val="22"/>
              </w:rPr>
            </w:pPr>
            <w:r w:rsidRPr="0046299E">
              <w:rPr>
                <w:b/>
                <w:bCs/>
                <w:sz w:val="22"/>
                <w:szCs w:val="22"/>
              </w:rPr>
              <w:t>Training &amp; Conditioning</w:t>
            </w:r>
            <w:r w:rsidRPr="0046299E">
              <w:rPr>
                <w:sz w:val="22"/>
                <w:szCs w:val="22"/>
              </w:rPr>
              <w:t xml:space="preserve"> – develop, implement, </w:t>
            </w:r>
            <w:proofErr w:type="gramStart"/>
            <w:r w:rsidRPr="0046299E">
              <w:rPr>
                <w:sz w:val="22"/>
                <w:szCs w:val="22"/>
              </w:rPr>
              <w:t>document</w:t>
            </w:r>
            <w:proofErr w:type="gramEnd"/>
            <w:r w:rsidRPr="0046299E">
              <w:rPr>
                <w:sz w:val="22"/>
                <w:szCs w:val="22"/>
              </w:rPr>
              <w:t xml:space="preserve"> and maintain effective conditioning/training programs for different species of animals. </w:t>
            </w:r>
          </w:p>
          <w:p w14:paraId="119A1112" w14:textId="77777777" w:rsidR="0064555A" w:rsidRPr="0046299E" w:rsidRDefault="0064555A" w:rsidP="0064555A">
            <w:pPr>
              <w:pStyle w:val="ListParagraph"/>
              <w:numPr>
                <w:ilvl w:val="0"/>
                <w:numId w:val="14"/>
              </w:numPr>
              <w:spacing w:before="120"/>
              <w:rPr>
                <w:b/>
                <w:bCs/>
                <w:sz w:val="22"/>
                <w:szCs w:val="22"/>
              </w:rPr>
            </w:pPr>
            <w:r w:rsidRPr="0046299E">
              <w:rPr>
                <w:b/>
                <w:bCs/>
                <w:sz w:val="22"/>
                <w:szCs w:val="22"/>
              </w:rPr>
              <w:t>Strategic Animal Management</w:t>
            </w:r>
            <w:r w:rsidRPr="0046299E">
              <w:rPr>
                <w:sz w:val="22"/>
                <w:szCs w:val="22"/>
              </w:rPr>
              <w:t xml:space="preserve"> – awareness of the balance required between animals and the requirements of the business; whilst contributing to achieving world’s best practice for captive animals. </w:t>
            </w:r>
          </w:p>
          <w:p w14:paraId="310C2A62" w14:textId="5E8D8753" w:rsidR="0064555A" w:rsidRPr="0046299E" w:rsidRDefault="0064555A" w:rsidP="0064555A">
            <w:pPr>
              <w:pStyle w:val="ListParagraph"/>
              <w:numPr>
                <w:ilvl w:val="0"/>
                <w:numId w:val="14"/>
              </w:numPr>
              <w:spacing w:before="120"/>
              <w:rPr>
                <w:b/>
                <w:bCs/>
                <w:sz w:val="22"/>
                <w:szCs w:val="22"/>
              </w:rPr>
            </w:pPr>
            <w:r w:rsidRPr="0046299E">
              <w:rPr>
                <w:b/>
                <w:bCs/>
                <w:sz w:val="22"/>
                <w:szCs w:val="22"/>
              </w:rPr>
              <w:t>Wildlife Response</w:t>
            </w:r>
            <w:r w:rsidRPr="0046299E">
              <w:rPr>
                <w:sz w:val="22"/>
                <w:szCs w:val="22"/>
              </w:rPr>
              <w:t xml:space="preserve"> – respond to wildlife in need </w:t>
            </w:r>
            <w:proofErr w:type="gramStart"/>
            <w:r w:rsidRPr="0046299E">
              <w:rPr>
                <w:sz w:val="22"/>
                <w:szCs w:val="22"/>
              </w:rPr>
              <w:t>including;</w:t>
            </w:r>
            <w:proofErr w:type="gramEnd"/>
            <w:r w:rsidRPr="0046299E">
              <w:rPr>
                <w:sz w:val="22"/>
                <w:szCs w:val="22"/>
              </w:rPr>
              <w:t xml:space="preserve"> impact assessments, rescue and rehabilitation of native wildlife following procedures and protocols.</w:t>
            </w:r>
          </w:p>
          <w:p w14:paraId="557E0508" w14:textId="71CABD74" w:rsidR="0064555A" w:rsidRPr="0046299E" w:rsidRDefault="0064555A" w:rsidP="0064555A">
            <w:pPr>
              <w:pStyle w:val="ListParagraph"/>
              <w:spacing w:before="120"/>
              <w:ind w:left="360"/>
              <w:rPr>
                <w:sz w:val="22"/>
                <w:szCs w:val="22"/>
              </w:rPr>
            </w:pPr>
          </w:p>
        </w:tc>
      </w:tr>
      <w:tr w:rsidR="000E27EC" w:rsidRPr="0046299E" w14:paraId="0C85D38C" w14:textId="77777777" w:rsidTr="00074829">
        <w:trPr>
          <w:trHeight w:val="706"/>
        </w:trPr>
        <w:tc>
          <w:tcPr>
            <w:tcW w:w="8926" w:type="dxa"/>
          </w:tcPr>
          <w:p w14:paraId="7F59FF98" w14:textId="3AAF74D6" w:rsidR="000E27EC" w:rsidRPr="0046299E" w:rsidRDefault="0064555A" w:rsidP="001A5E40">
            <w:pPr>
              <w:pStyle w:val="Heading8"/>
              <w:numPr>
                <w:ilvl w:val="0"/>
                <w:numId w:val="6"/>
              </w:numPr>
              <w:spacing w:before="120"/>
              <w:outlineLvl w:val="7"/>
              <w:rPr>
                <w:rFonts w:ascii="Arial" w:hAnsi="Arial" w:cs="Arial"/>
                <w:b/>
                <w:bCs/>
                <w:color w:val="auto"/>
                <w:sz w:val="22"/>
                <w:szCs w:val="22"/>
              </w:rPr>
            </w:pPr>
            <w:r w:rsidRPr="0046299E">
              <w:rPr>
                <w:rFonts w:ascii="Arial" w:hAnsi="Arial" w:cs="Arial"/>
                <w:b/>
                <w:bCs/>
                <w:color w:val="auto"/>
                <w:sz w:val="22"/>
                <w:szCs w:val="22"/>
                <w:u w:val="single"/>
              </w:rPr>
              <w:lastRenderedPageBreak/>
              <w:t>Administration</w:t>
            </w:r>
            <w:r w:rsidRPr="0046299E">
              <w:rPr>
                <w:rFonts w:ascii="Arial" w:hAnsi="Arial" w:cs="Arial"/>
                <w:b/>
                <w:bCs/>
                <w:color w:val="auto"/>
                <w:sz w:val="22"/>
                <w:szCs w:val="22"/>
              </w:rPr>
              <w:t xml:space="preserve"> </w:t>
            </w:r>
          </w:p>
          <w:p w14:paraId="78221114" w14:textId="4DF61637" w:rsidR="0064555A" w:rsidRPr="0046299E" w:rsidRDefault="0064555A" w:rsidP="0064555A">
            <w:pPr>
              <w:rPr>
                <w:sz w:val="22"/>
                <w:szCs w:val="22"/>
              </w:rPr>
            </w:pPr>
          </w:p>
          <w:p w14:paraId="74BF0FD3" w14:textId="645D2056" w:rsidR="0064555A" w:rsidRPr="0046299E" w:rsidRDefault="0064555A" w:rsidP="0064555A">
            <w:pPr>
              <w:rPr>
                <w:sz w:val="22"/>
                <w:szCs w:val="22"/>
              </w:rPr>
            </w:pPr>
            <w:r w:rsidRPr="0046299E">
              <w:rPr>
                <w:b/>
                <w:bCs/>
                <w:sz w:val="22"/>
                <w:szCs w:val="22"/>
              </w:rPr>
              <w:t>Animal Records &amp; Information</w:t>
            </w:r>
            <w:r w:rsidRPr="0046299E">
              <w:rPr>
                <w:sz w:val="22"/>
                <w:szCs w:val="22"/>
              </w:rPr>
              <w:t xml:space="preserve"> – Maintain accurate animal records; understand regional and global animal record keeping systems. Ability to access, analyse and retrieve records using animal keeping information systems and software. Uses and provides information for ZV AIMS. Place orders through Workplace as required.</w:t>
            </w:r>
          </w:p>
          <w:p w14:paraId="6AA30F10" w14:textId="3D91042D" w:rsidR="0064555A" w:rsidRPr="0046299E" w:rsidRDefault="0064555A" w:rsidP="0064555A">
            <w:pPr>
              <w:rPr>
                <w:sz w:val="22"/>
                <w:szCs w:val="22"/>
              </w:rPr>
            </w:pPr>
          </w:p>
        </w:tc>
      </w:tr>
      <w:tr w:rsidR="000E27EC" w:rsidRPr="0046299E" w14:paraId="080BB300" w14:textId="77777777" w:rsidTr="0064555A">
        <w:trPr>
          <w:cnfStyle w:val="000000100000" w:firstRow="0" w:lastRow="0" w:firstColumn="0" w:lastColumn="0" w:oddVBand="0" w:evenVBand="0" w:oddHBand="1" w:evenHBand="0" w:firstRowFirstColumn="0" w:firstRowLastColumn="0" w:lastRowFirstColumn="0" w:lastRowLastColumn="0"/>
          <w:trHeight w:val="1598"/>
        </w:trPr>
        <w:tc>
          <w:tcPr>
            <w:tcW w:w="8926" w:type="dxa"/>
          </w:tcPr>
          <w:p w14:paraId="309D8EFD" w14:textId="77777777" w:rsidR="000E27EC" w:rsidRPr="0046299E" w:rsidRDefault="0064555A" w:rsidP="001A5E40">
            <w:pPr>
              <w:pStyle w:val="BodyTextIndent2"/>
              <w:numPr>
                <w:ilvl w:val="0"/>
                <w:numId w:val="6"/>
              </w:numPr>
              <w:spacing w:before="120" w:after="0" w:line="240" w:lineRule="auto"/>
              <w:rPr>
                <w:b/>
                <w:bCs/>
                <w:sz w:val="22"/>
                <w:szCs w:val="22"/>
                <w:u w:val="single"/>
              </w:rPr>
            </w:pPr>
            <w:r w:rsidRPr="0046299E">
              <w:rPr>
                <w:b/>
                <w:bCs/>
                <w:sz w:val="22"/>
                <w:szCs w:val="22"/>
                <w:u w:val="single"/>
              </w:rPr>
              <w:t>General Requirements</w:t>
            </w:r>
          </w:p>
          <w:p w14:paraId="740B9872" w14:textId="77777777" w:rsidR="0064555A" w:rsidRPr="0046299E" w:rsidRDefault="0064555A" w:rsidP="0064555A">
            <w:pPr>
              <w:pStyle w:val="BodyTextIndent2"/>
              <w:spacing w:before="120" w:after="0" w:line="240" w:lineRule="auto"/>
              <w:ind w:left="0"/>
              <w:rPr>
                <w:b/>
                <w:bCs/>
                <w:sz w:val="22"/>
                <w:szCs w:val="22"/>
                <w:u w:val="single"/>
              </w:rPr>
            </w:pPr>
          </w:p>
          <w:p w14:paraId="1C655621" w14:textId="77777777" w:rsidR="0064555A" w:rsidRPr="0046299E" w:rsidRDefault="0064555A" w:rsidP="0064555A">
            <w:pPr>
              <w:pStyle w:val="BodyTextIndent2"/>
              <w:numPr>
                <w:ilvl w:val="0"/>
                <w:numId w:val="15"/>
              </w:numPr>
              <w:spacing w:before="120" w:after="0" w:line="240" w:lineRule="auto"/>
              <w:rPr>
                <w:b/>
                <w:bCs/>
                <w:sz w:val="22"/>
                <w:szCs w:val="22"/>
                <w:u w:val="single"/>
              </w:rPr>
            </w:pPr>
            <w:r w:rsidRPr="0046299E">
              <w:rPr>
                <w:b/>
                <w:bCs/>
                <w:sz w:val="22"/>
                <w:szCs w:val="22"/>
              </w:rPr>
              <w:t>Health &amp; Safety</w:t>
            </w:r>
            <w:r w:rsidRPr="0046299E">
              <w:rPr>
                <w:sz w:val="22"/>
                <w:szCs w:val="22"/>
              </w:rPr>
              <w:t xml:space="preserve"> - actively contributes to safety at ZV by being aware of the safety policies and procedures and consciously acknowledge them every day thus ensuring that ZV is a safe place to work.</w:t>
            </w:r>
          </w:p>
          <w:p w14:paraId="678D6B9A" w14:textId="77777777" w:rsidR="0064555A" w:rsidRPr="0046299E" w:rsidRDefault="0064555A" w:rsidP="0046299E">
            <w:pPr>
              <w:pStyle w:val="BodyTextIndent2"/>
              <w:numPr>
                <w:ilvl w:val="0"/>
                <w:numId w:val="16"/>
              </w:numPr>
              <w:spacing w:before="120" w:after="0" w:line="240" w:lineRule="auto"/>
              <w:ind w:left="1298" w:hanging="425"/>
              <w:rPr>
                <w:b/>
                <w:bCs/>
                <w:sz w:val="22"/>
                <w:szCs w:val="22"/>
                <w:u w:val="single"/>
              </w:rPr>
            </w:pPr>
            <w:r w:rsidRPr="0046299E">
              <w:rPr>
                <w:sz w:val="22"/>
                <w:szCs w:val="22"/>
              </w:rPr>
              <w:t xml:space="preserve">Participate in H&amp;S assessments and development of SOP’s. Perform duties of Safety Warden if required. </w:t>
            </w:r>
          </w:p>
          <w:p w14:paraId="12746E7F" w14:textId="3C40EA55" w:rsidR="0064555A" w:rsidRPr="0046299E" w:rsidRDefault="0064555A" w:rsidP="0046299E">
            <w:pPr>
              <w:pStyle w:val="BodyTextIndent2"/>
              <w:numPr>
                <w:ilvl w:val="0"/>
                <w:numId w:val="16"/>
              </w:numPr>
              <w:spacing w:before="120" w:after="0" w:line="240" w:lineRule="auto"/>
              <w:ind w:left="1298" w:hanging="425"/>
              <w:rPr>
                <w:b/>
                <w:bCs/>
                <w:sz w:val="22"/>
                <w:szCs w:val="22"/>
                <w:u w:val="single"/>
              </w:rPr>
            </w:pPr>
            <w:r w:rsidRPr="0046299E">
              <w:rPr>
                <w:sz w:val="22"/>
                <w:szCs w:val="22"/>
              </w:rPr>
              <w:t xml:space="preserve">Work according to standard operating and safety procedures </w:t>
            </w:r>
          </w:p>
          <w:p w14:paraId="2FBD2954" w14:textId="77777777" w:rsidR="0064555A" w:rsidRPr="0046299E" w:rsidRDefault="0064555A" w:rsidP="0046299E">
            <w:pPr>
              <w:pStyle w:val="BodyTextIndent2"/>
              <w:numPr>
                <w:ilvl w:val="0"/>
                <w:numId w:val="16"/>
              </w:numPr>
              <w:spacing w:before="120" w:after="0" w:line="240" w:lineRule="auto"/>
              <w:ind w:left="1298" w:hanging="425"/>
              <w:rPr>
                <w:b/>
                <w:bCs/>
                <w:sz w:val="22"/>
                <w:szCs w:val="22"/>
                <w:u w:val="single"/>
              </w:rPr>
            </w:pPr>
            <w:r w:rsidRPr="0046299E">
              <w:rPr>
                <w:sz w:val="22"/>
                <w:szCs w:val="22"/>
              </w:rPr>
              <w:t>Report and remove unsafe equipment or unsafe work procedures</w:t>
            </w:r>
          </w:p>
          <w:p w14:paraId="4F95F32E" w14:textId="77777777" w:rsidR="0064555A" w:rsidRPr="0046299E" w:rsidRDefault="0064555A" w:rsidP="0046299E">
            <w:pPr>
              <w:pStyle w:val="BodyTextIndent2"/>
              <w:numPr>
                <w:ilvl w:val="0"/>
                <w:numId w:val="16"/>
              </w:numPr>
              <w:spacing w:before="120" w:after="0" w:line="240" w:lineRule="auto"/>
              <w:ind w:left="1298" w:hanging="425"/>
              <w:rPr>
                <w:b/>
                <w:bCs/>
                <w:sz w:val="22"/>
                <w:szCs w:val="22"/>
                <w:u w:val="single"/>
              </w:rPr>
            </w:pPr>
            <w:r w:rsidRPr="0046299E">
              <w:rPr>
                <w:sz w:val="22"/>
                <w:szCs w:val="22"/>
              </w:rPr>
              <w:t xml:space="preserve">Report hazards/ incidents within 24 hours of occurrence </w:t>
            </w:r>
          </w:p>
          <w:p w14:paraId="122CB5AE" w14:textId="77777777" w:rsidR="0064555A" w:rsidRPr="0046299E" w:rsidRDefault="0064555A" w:rsidP="0046299E">
            <w:pPr>
              <w:pStyle w:val="BodyTextIndent2"/>
              <w:numPr>
                <w:ilvl w:val="0"/>
                <w:numId w:val="16"/>
              </w:numPr>
              <w:spacing w:before="120" w:after="0" w:line="240" w:lineRule="auto"/>
              <w:ind w:left="1298" w:hanging="425"/>
              <w:rPr>
                <w:b/>
                <w:bCs/>
                <w:sz w:val="22"/>
                <w:szCs w:val="22"/>
                <w:u w:val="single"/>
              </w:rPr>
            </w:pPr>
            <w:r w:rsidRPr="0046299E">
              <w:rPr>
                <w:sz w:val="22"/>
                <w:szCs w:val="22"/>
              </w:rPr>
              <w:t>Train (where required) and assist other staff with reporting of hazards/incidents</w:t>
            </w:r>
          </w:p>
          <w:p w14:paraId="12FB6ACD" w14:textId="77777777" w:rsidR="0064555A" w:rsidRPr="0046299E" w:rsidRDefault="0064555A" w:rsidP="0046299E">
            <w:pPr>
              <w:pStyle w:val="BodyTextIndent2"/>
              <w:numPr>
                <w:ilvl w:val="0"/>
                <w:numId w:val="16"/>
              </w:numPr>
              <w:spacing w:before="120" w:after="0" w:line="240" w:lineRule="auto"/>
              <w:ind w:left="1298" w:hanging="425"/>
              <w:rPr>
                <w:b/>
                <w:bCs/>
                <w:sz w:val="22"/>
                <w:szCs w:val="22"/>
                <w:u w:val="single"/>
              </w:rPr>
            </w:pPr>
            <w:r w:rsidRPr="0046299E">
              <w:rPr>
                <w:sz w:val="22"/>
                <w:szCs w:val="22"/>
              </w:rPr>
              <w:t>Actively monitor workplace to identify hazards and take appropriate action to rectify if hazards found.</w:t>
            </w:r>
          </w:p>
          <w:p w14:paraId="0810E2FA" w14:textId="77777777" w:rsidR="0046299E" w:rsidRPr="0046299E" w:rsidRDefault="0046299E" w:rsidP="0046299E">
            <w:pPr>
              <w:pStyle w:val="BodyTextIndent2"/>
              <w:spacing w:before="120" w:after="0" w:line="240" w:lineRule="auto"/>
              <w:rPr>
                <w:sz w:val="22"/>
                <w:szCs w:val="22"/>
              </w:rPr>
            </w:pPr>
          </w:p>
          <w:p w14:paraId="35FC61A9" w14:textId="77777777" w:rsidR="0046299E" w:rsidRPr="0046299E" w:rsidRDefault="0046299E" w:rsidP="0046299E">
            <w:pPr>
              <w:pStyle w:val="BodyTextIndent2"/>
              <w:numPr>
                <w:ilvl w:val="0"/>
                <w:numId w:val="16"/>
              </w:numPr>
              <w:spacing w:before="120" w:after="0" w:line="240" w:lineRule="auto"/>
              <w:rPr>
                <w:b/>
                <w:bCs/>
                <w:sz w:val="22"/>
                <w:szCs w:val="22"/>
                <w:u w:val="single"/>
              </w:rPr>
            </w:pPr>
            <w:r w:rsidRPr="0046299E">
              <w:rPr>
                <w:b/>
                <w:bCs/>
                <w:sz w:val="22"/>
                <w:szCs w:val="22"/>
              </w:rPr>
              <w:t>Team / Communication</w:t>
            </w:r>
            <w:r w:rsidRPr="0046299E">
              <w:rPr>
                <w:sz w:val="22"/>
                <w:szCs w:val="22"/>
              </w:rPr>
              <w:t xml:space="preserve"> - maintain effective communication within the team and with key stakeholders</w:t>
            </w:r>
          </w:p>
          <w:p w14:paraId="2E3B58DA" w14:textId="77777777" w:rsidR="0046299E" w:rsidRPr="0046299E" w:rsidRDefault="0046299E" w:rsidP="0046299E">
            <w:pPr>
              <w:pStyle w:val="ListParagraph"/>
              <w:rPr>
                <w:b/>
                <w:bCs/>
                <w:sz w:val="22"/>
                <w:szCs w:val="22"/>
                <w:u w:val="single"/>
              </w:rPr>
            </w:pPr>
          </w:p>
          <w:p w14:paraId="2327B973" w14:textId="77777777" w:rsidR="0046299E" w:rsidRPr="0046299E" w:rsidRDefault="0046299E" w:rsidP="0046299E">
            <w:pPr>
              <w:pStyle w:val="BodyTextIndent2"/>
              <w:numPr>
                <w:ilvl w:val="0"/>
                <w:numId w:val="16"/>
              </w:numPr>
              <w:spacing w:before="120" w:after="0" w:line="240" w:lineRule="auto"/>
              <w:ind w:left="1298"/>
              <w:rPr>
                <w:b/>
                <w:bCs/>
                <w:sz w:val="22"/>
                <w:szCs w:val="22"/>
                <w:u w:val="single"/>
              </w:rPr>
            </w:pPr>
            <w:r w:rsidRPr="0046299E">
              <w:rPr>
                <w:sz w:val="22"/>
                <w:szCs w:val="22"/>
              </w:rPr>
              <w:t>Comply with zoo policies and procedures as a performance issue.</w:t>
            </w:r>
          </w:p>
          <w:p w14:paraId="58703D89" w14:textId="0760AF0A" w:rsidR="0046299E" w:rsidRPr="0046299E" w:rsidRDefault="0046299E" w:rsidP="0046299E">
            <w:pPr>
              <w:pStyle w:val="BodyTextIndent2"/>
              <w:numPr>
                <w:ilvl w:val="0"/>
                <w:numId w:val="16"/>
              </w:numPr>
              <w:spacing w:before="120" w:after="0" w:line="240" w:lineRule="auto"/>
              <w:ind w:left="1298"/>
              <w:rPr>
                <w:b/>
                <w:bCs/>
                <w:sz w:val="22"/>
                <w:szCs w:val="22"/>
                <w:u w:val="single"/>
              </w:rPr>
            </w:pPr>
            <w:r w:rsidRPr="0046299E">
              <w:rPr>
                <w:sz w:val="22"/>
                <w:szCs w:val="22"/>
              </w:rPr>
              <w:t>Participate in team building strategies.</w:t>
            </w:r>
          </w:p>
          <w:p w14:paraId="65D42232" w14:textId="77777777" w:rsidR="0046299E" w:rsidRPr="0046299E" w:rsidRDefault="0046299E" w:rsidP="0046299E">
            <w:pPr>
              <w:pStyle w:val="BodyTextIndent2"/>
              <w:numPr>
                <w:ilvl w:val="0"/>
                <w:numId w:val="16"/>
              </w:numPr>
              <w:spacing w:before="120" w:after="0" w:line="240" w:lineRule="auto"/>
              <w:ind w:left="1298"/>
              <w:rPr>
                <w:b/>
                <w:bCs/>
                <w:sz w:val="22"/>
                <w:szCs w:val="22"/>
                <w:u w:val="single"/>
              </w:rPr>
            </w:pPr>
            <w:r w:rsidRPr="0046299E">
              <w:rPr>
                <w:sz w:val="22"/>
                <w:szCs w:val="22"/>
              </w:rPr>
              <w:t xml:space="preserve">Ensure effective communications within the section, and with other sections/departments as per appropriate communication channels. </w:t>
            </w:r>
          </w:p>
          <w:p w14:paraId="1E44B428" w14:textId="77777777" w:rsidR="0046299E" w:rsidRPr="0046299E" w:rsidRDefault="0046299E" w:rsidP="0046299E">
            <w:pPr>
              <w:pStyle w:val="BodyTextIndent2"/>
              <w:numPr>
                <w:ilvl w:val="0"/>
                <w:numId w:val="16"/>
              </w:numPr>
              <w:spacing w:before="120" w:after="0" w:line="240" w:lineRule="auto"/>
              <w:ind w:left="1298"/>
              <w:rPr>
                <w:b/>
                <w:bCs/>
                <w:sz w:val="22"/>
                <w:szCs w:val="22"/>
                <w:u w:val="single"/>
              </w:rPr>
            </w:pPr>
            <w:r w:rsidRPr="0046299E">
              <w:rPr>
                <w:sz w:val="22"/>
                <w:szCs w:val="22"/>
              </w:rPr>
              <w:t>Effectively contribute to team performance and the daily operations.</w:t>
            </w:r>
          </w:p>
          <w:p w14:paraId="014CAE91" w14:textId="77777777" w:rsidR="0046299E" w:rsidRPr="0046299E" w:rsidRDefault="0046299E" w:rsidP="0046299E">
            <w:pPr>
              <w:pStyle w:val="BodyTextIndent2"/>
              <w:numPr>
                <w:ilvl w:val="0"/>
                <w:numId w:val="16"/>
              </w:numPr>
              <w:spacing w:before="120" w:after="0" w:line="240" w:lineRule="auto"/>
              <w:ind w:left="1298"/>
              <w:rPr>
                <w:b/>
                <w:bCs/>
                <w:sz w:val="22"/>
                <w:szCs w:val="22"/>
                <w:u w:val="single"/>
              </w:rPr>
            </w:pPr>
            <w:r w:rsidRPr="0046299E">
              <w:rPr>
                <w:sz w:val="22"/>
                <w:szCs w:val="22"/>
              </w:rPr>
              <w:t>Comply with precinct administrative and management processes</w:t>
            </w:r>
          </w:p>
          <w:p w14:paraId="03AABF57" w14:textId="77777777" w:rsidR="0046299E" w:rsidRPr="0046299E" w:rsidRDefault="0046299E" w:rsidP="0046299E">
            <w:pPr>
              <w:pStyle w:val="BodyTextIndent2"/>
              <w:spacing w:before="120" w:after="0" w:line="240" w:lineRule="auto"/>
              <w:rPr>
                <w:sz w:val="22"/>
                <w:szCs w:val="22"/>
              </w:rPr>
            </w:pPr>
          </w:p>
          <w:p w14:paraId="710D44C8" w14:textId="77777777" w:rsidR="0046299E" w:rsidRPr="0046299E" w:rsidRDefault="0046299E" w:rsidP="0046299E">
            <w:pPr>
              <w:pStyle w:val="BodyTextIndent2"/>
              <w:numPr>
                <w:ilvl w:val="0"/>
                <w:numId w:val="19"/>
              </w:numPr>
              <w:spacing w:before="120" w:after="0" w:line="240" w:lineRule="auto"/>
              <w:rPr>
                <w:b/>
                <w:bCs/>
                <w:sz w:val="22"/>
                <w:szCs w:val="22"/>
                <w:u w:val="single"/>
              </w:rPr>
            </w:pPr>
            <w:r w:rsidRPr="0046299E">
              <w:rPr>
                <w:b/>
                <w:bCs/>
                <w:sz w:val="22"/>
                <w:szCs w:val="22"/>
              </w:rPr>
              <w:t>Visitor Experience</w:t>
            </w:r>
            <w:r w:rsidRPr="0046299E">
              <w:rPr>
                <w:sz w:val="22"/>
                <w:szCs w:val="22"/>
              </w:rPr>
              <w:t xml:space="preserve"> – actively engage our visitors through the provision of experiences that inspire and facilitate conservation action.</w:t>
            </w:r>
          </w:p>
          <w:p w14:paraId="3A20D69A" w14:textId="77777777" w:rsidR="0046299E" w:rsidRPr="0046299E" w:rsidRDefault="0046299E" w:rsidP="0046299E">
            <w:pPr>
              <w:pStyle w:val="BodyTextIndent2"/>
              <w:numPr>
                <w:ilvl w:val="0"/>
                <w:numId w:val="19"/>
              </w:numPr>
              <w:spacing w:before="120" w:after="0" w:line="240" w:lineRule="auto"/>
              <w:rPr>
                <w:b/>
                <w:bCs/>
                <w:sz w:val="22"/>
                <w:szCs w:val="22"/>
                <w:u w:val="single"/>
              </w:rPr>
            </w:pPr>
            <w:r w:rsidRPr="0046299E">
              <w:rPr>
                <w:b/>
                <w:bCs/>
                <w:sz w:val="22"/>
                <w:szCs w:val="22"/>
              </w:rPr>
              <w:t>Community Conservation</w:t>
            </w:r>
            <w:r w:rsidRPr="0046299E">
              <w:rPr>
                <w:sz w:val="22"/>
                <w:szCs w:val="22"/>
              </w:rPr>
              <w:t xml:space="preserve"> - support implementation of agreed Wildlife Conservation and Science Programs and Community Conservation Programs </w:t>
            </w:r>
          </w:p>
          <w:p w14:paraId="69B0428B" w14:textId="77777777" w:rsidR="0046299E" w:rsidRPr="0046299E" w:rsidRDefault="0046299E" w:rsidP="0046299E">
            <w:pPr>
              <w:pStyle w:val="BodyTextIndent2"/>
              <w:numPr>
                <w:ilvl w:val="0"/>
                <w:numId w:val="19"/>
              </w:numPr>
              <w:spacing w:before="120" w:after="0" w:line="240" w:lineRule="auto"/>
              <w:ind w:left="1156" w:hanging="283"/>
              <w:rPr>
                <w:b/>
                <w:bCs/>
                <w:sz w:val="22"/>
                <w:szCs w:val="22"/>
                <w:u w:val="single"/>
              </w:rPr>
            </w:pPr>
            <w:r w:rsidRPr="0046299E">
              <w:rPr>
                <w:sz w:val="22"/>
                <w:szCs w:val="22"/>
              </w:rPr>
              <w:lastRenderedPageBreak/>
              <w:t>D</w:t>
            </w:r>
            <w:r w:rsidRPr="0046299E">
              <w:rPr>
                <w:sz w:val="22"/>
                <w:szCs w:val="22"/>
              </w:rPr>
              <w:t xml:space="preserve">evelop and deliver engaging presentations appropriate to audience, including keeper talks and visitor/animal encounters, special tours, and commercial products. </w:t>
            </w:r>
          </w:p>
          <w:p w14:paraId="6F69064F" w14:textId="77777777" w:rsidR="0046299E" w:rsidRPr="0046299E" w:rsidRDefault="0046299E" w:rsidP="0046299E">
            <w:pPr>
              <w:pStyle w:val="BodyTextIndent2"/>
              <w:numPr>
                <w:ilvl w:val="0"/>
                <w:numId w:val="19"/>
              </w:numPr>
              <w:spacing w:before="120" w:after="0" w:line="240" w:lineRule="auto"/>
              <w:ind w:left="1156" w:hanging="283"/>
              <w:rPr>
                <w:b/>
                <w:bCs/>
                <w:sz w:val="22"/>
                <w:szCs w:val="22"/>
                <w:u w:val="single"/>
              </w:rPr>
            </w:pPr>
            <w:r w:rsidRPr="0046299E">
              <w:rPr>
                <w:sz w:val="22"/>
                <w:szCs w:val="22"/>
              </w:rPr>
              <w:t>P</w:t>
            </w:r>
            <w:r w:rsidRPr="0046299E">
              <w:rPr>
                <w:sz w:val="22"/>
                <w:szCs w:val="22"/>
              </w:rPr>
              <w:t>articipate in media and Public Relations events.</w:t>
            </w:r>
          </w:p>
          <w:p w14:paraId="1F0E3CC6" w14:textId="77777777" w:rsidR="0046299E" w:rsidRPr="0046299E" w:rsidRDefault="0046299E" w:rsidP="0046299E">
            <w:pPr>
              <w:pStyle w:val="BodyTextIndent2"/>
              <w:numPr>
                <w:ilvl w:val="0"/>
                <w:numId w:val="19"/>
              </w:numPr>
              <w:spacing w:before="120" w:after="0" w:line="240" w:lineRule="auto"/>
              <w:rPr>
                <w:b/>
                <w:bCs/>
                <w:sz w:val="22"/>
                <w:szCs w:val="22"/>
                <w:u w:val="single"/>
              </w:rPr>
            </w:pPr>
            <w:r w:rsidRPr="0046299E">
              <w:rPr>
                <w:b/>
                <w:bCs/>
                <w:sz w:val="22"/>
                <w:szCs w:val="22"/>
              </w:rPr>
              <w:t xml:space="preserve">Personal development </w:t>
            </w:r>
          </w:p>
          <w:p w14:paraId="14DA6D23" w14:textId="77777777" w:rsidR="0046299E" w:rsidRPr="0046299E" w:rsidRDefault="0046299E" w:rsidP="0046299E">
            <w:pPr>
              <w:pStyle w:val="BodyTextIndent2"/>
              <w:numPr>
                <w:ilvl w:val="0"/>
                <w:numId w:val="19"/>
              </w:numPr>
              <w:spacing w:before="120" w:after="0" w:line="240" w:lineRule="auto"/>
              <w:ind w:left="1156" w:hanging="283"/>
              <w:rPr>
                <w:b/>
                <w:bCs/>
                <w:sz w:val="22"/>
                <w:szCs w:val="22"/>
                <w:u w:val="single"/>
              </w:rPr>
            </w:pPr>
            <w:r w:rsidRPr="0046299E">
              <w:rPr>
                <w:sz w:val="22"/>
                <w:szCs w:val="22"/>
              </w:rPr>
              <w:t>C</w:t>
            </w:r>
            <w:r w:rsidRPr="0046299E">
              <w:rPr>
                <w:sz w:val="22"/>
                <w:szCs w:val="22"/>
              </w:rPr>
              <w:t xml:space="preserve">ontribute to the delivery of staff and team goals, by actively attending to your own professional development. </w:t>
            </w:r>
          </w:p>
          <w:p w14:paraId="20893851" w14:textId="77777777" w:rsidR="0046299E" w:rsidRPr="0046299E" w:rsidRDefault="0046299E" w:rsidP="0046299E">
            <w:pPr>
              <w:pStyle w:val="BodyTextIndent2"/>
              <w:numPr>
                <w:ilvl w:val="0"/>
                <w:numId w:val="19"/>
              </w:numPr>
              <w:spacing w:before="120" w:after="0" w:line="240" w:lineRule="auto"/>
              <w:ind w:left="1156" w:hanging="283"/>
              <w:rPr>
                <w:b/>
                <w:bCs/>
                <w:sz w:val="22"/>
                <w:szCs w:val="22"/>
                <w:u w:val="single"/>
              </w:rPr>
            </w:pPr>
            <w:r w:rsidRPr="0046299E">
              <w:rPr>
                <w:sz w:val="22"/>
                <w:szCs w:val="22"/>
              </w:rPr>
              <w:t xml:space="preserve">Participate in performance appraisals/Zoo Employee Performance Plans (ZEPP). </w:t>
            </w:r>
          </w:p>
          <w:p w14:paraId="2B01E8A8" w14:textId="77777777" w:rsidR="0046299E" w:rsidRPr="0046299E" w:rsidRDefault="0046299E" w:rsidP="0046299E">
            <w:pPr>
              <w:pStyle w:val="BodyTextIndent2"/>
              <w:numPr>
                <w:ilvl w:val="0"/>
                <w:numId w:val="19"/>
              </w:numPr>
              <w:spacing w:before="120" w:after="0" w:line="240" w:lineRule="auto"/>
              <w:ind w:left="1156" w:hanging="283"/>
              <w:rPr>
                <w:b/>
                <w:bCs/>
                <w:sz w:val="22"/>
                <w:szCs w:val="22"/>
                <w:u w:val="single"/>
              </w:rPr>
            </w:pPr>
            <w:r w:rsidRPr="0046299E">
              <w:rPr>
                <w:sz w:val="22"/>
                <w:szCs w:val="22"/>
              </w:rPr>
              <w:t xml:space="preserve">Work according to prescribed performance standards. </w:t>
            </w:r>
          </w:p>
          <w:p w14:paraId="2486865D" w14:textId="77777777" w:rsidR="0046299E" w:rsidRPr="0046299E" w:rsidRDefault="0046299E" w:rsidP="0046299E">
            <w:pPr>
              <w:pStyle w:val="BodyTextIndent2"/>
              <w:numPr>
                <w:ilvl w:val="0"/>
                <w:numId w:val="19"/>
              </w:numPr>
              <w:spacing w:before="120" w:after="0" w:line="240" w:lineRule="auto"/>
              <w:ind w:left="1156" w:hanging="283"/>
              <w:rPr>
                <w:b/>
                <w:bCs/>
                <w:sz w:val="22"/>
                <w:szCs w:val="22"/>
                <w:u w:val="single"/>
              </w:rPr>
            </w:pPr>
            <w:r w:rsidRPr="0046299E">
              <w:rPr>
                <w:sz w:val="22"/>
                <w:szCs w:val="22"/>
              </w:rPr>
              <w:t xml:space="preserve">Contribute to the development, implementation and delivery of staff and team performance standards. </w:t>
            </w:r>
          </w:p>
          <w:p w14:paraId="1D1A1A85" w14:textId="77777777" w:rsidR="0046299E" w:rsidRPr="0046299E" w:rsidRDefault="0046299E" w:rsidP="0046299E">
            <w:pPr>
              <w:pStyle w:val="BodyTextIndent2"/>
              <w:numPr>
                <w:ilvl w:val="0"/>
                <w:numId w:val="19"/>
              </w:numPr>
              <w:spacing w:before="120" w:after="0" w:line="240" w:lineRule="auto"/>
              <w:ind w:left="1156" w:hanging="283"/>
              <w:rPr>
                <w:b/>
                <w:bCs/>
                <w:sz w:val="22"/>
                <w:szCs w:val="22"/>
                <w:u w:val="single"/>
              </w:rPr>
            </w:pPr>
            <w:r w:rsidRPr="0046299E">
              <w:rPr>
                <w:sz w:val="22"/>
                <w:szCs w:val="22"/>
              </w:rPr>
              <w:t xml:space="preserve">Comply with organisation policies. Contribute to updating or implementing new policies. Comply with legislative requirements. </w:t>
            </w:r>
          </w:p>
          <w:p w14:paraId="1C26DBE0" w14:textId="77777777" w:rsidR="0046299E" w:rsidRPr="0046299E" w:rsidRDefault="0046299E" w:rsidP="0046299E">
            <w:pPr>
              <w:pStyle w:val="BodyTextIndent2"/>
              <w:numPr>
                <w:ilvl w:val="0"/>
                <w:numId w:val="19"/>
              </w:numPr>
              <w:spacing w:before="120" w:after="0" w:line="240" w:lineRule="auto"/>
              <w:ind w:left="1156" w:hanging="283"/>
              <w:rPr>
                <w:b/>
                <w:bCs/>
                <w:sz w:val="22"/>
                <w:szCs w:val="22"/>
                <w:u w:val="single"/>
              </w:rPr>
            </w:pPr>
            <w:r w:rsidRPr="0046299E">
              <w:rPr>
                <w:sz w:val="22"/>
                <w:szCs w:val="22"/>
              </w:rPr>
              <w:t xml:space="preserve">Undertake training courses as required. Assist in the training of new staff. </w:t>
            </w:r>
          </w:p>
          <w:p w14:paraId="05116992" w14:textId="0DCA1225" w:rsidR="0046299E" w:rsidRPr="0046299E" w:rsidRDefault="0046299E" w:rsidP="0046299E">
            <w:pPr>
              <w:pStyle w:val="BodyTextIndent2"/>
              <w:numPr>
                <w:ilvl w:val="0"/>
                <w:numId w:val="19"/>
              </w:numPr>
              <w:spacing w:before="120" w:after="0" w:line="240" w:lineRule="auto"/>
              <w:ind w:left="1156" w:hanging="283"/>
              <w:rPr>
                <w:b/>
                <w:bCs/>
                <w:sz w:val="22"/>
                <w:szCs w:val="22"/>
                <w:u w:val="single"/>
              </w:rPr>
            </w:pPr>
            <w:r w:rsidRPr="0046299E">
              <w:rPr>
                <w:sz w:val="22"/>
                <w:szCs w:val="22"/>
              </w:rPr>
              <w:t>Participate in the pre-appraisal assessment of less qualified keepers.</w:t>
            </w:r>
          </w:p>
        </w:tc>
      </w:tr>
      <w:tr w:rsidR="000E27EC" w:rsidRPr="0046299E" w14:paraId="528DAD07" w14:textId="77777777" w:rsidTr="00074829">
        <w:trPr>
          <w:trHeight w:val="706"/>
        </w:trPr>
        <w:tc>
          <w:tcPr>
            <w:tcW w:w="8926" w:type="dxa"/>
          </w:tcPr>
          <w:p w14:paraId="303C61CA" w14:textId="77777777" w:rsidR="000E27EC" w:rsidRPr="0046299E" w:rsidRDefault="0046299E" w:rsidP="001A5E40">
            <w:pPr>
              <w:pStyle w:val="BodyTextIndent2"/>
              <w:numPr>
                <w:ilvl w:val="0"/>
                <w:numId w:val="6"/>
              </w:numPr>
              <w:spacing w:before="120" w:after="0" w:line="240" w:lineRule="auto"/>
              <w:rPr>
                <w:b/>
                <w:sz w:val="22"/>
                <w:szCs w:val="22"/>
                <w:u w:val="single"/>
              </w:rPr>
            </w:pPr>
            <w:r w:rsidRPr="0046299E">
              <w:rPr>
                <w:b/>
                <w:sz w:val="22"/>
                <w:szCs w:val="22"/>
                <w:u w:val="single"/>
              </w:rPr>
              <w:lastRenderedPageBreak/>
              <w:t>Conservation &amp; Science</w:t>
            </w:r>
          </w:p>
          <w:p w14:paraId="1D80C153" w14:textId="6F8556F4" w:rsidR="0046299E" w:rsidRPr="0046299E" w:rsidRDefault="0046299E" w:rsidP="0046299E">
            <w:pPr>
              <w:pStyle w:val="BodyTextIndent2"/>
              <w:spacing w:before="120" w:after="0" w:line="240" w:lineRule="auto"/>
              <w:ind w:left="0"/>
              <w:rPr>
                <w:i/>
                <w:iCs/>
                <w:sz w:val="22"/>
                <w:szCs w:val="22"/>
              </w:rPr>
            </w:pPr>
            <w:r w:rsidRPr="0046299E">
              <w:rPr>
                <w:i/>
                <w:iCs/>
                <w:sz w:val="22"/>
                <w:szCs w:val="22"/>
              </w:rPr>
              <w:t>Engage in the conservation efforts of Zoos Victoria, thereby contributing to the delivery of tangible conservation outcomes</w:t>
            </w:r>
          </w:p>
          <w:p w14:paraId="6965CB9E" w14:textId="01416BB5" w:rsidR="0046299E" w:rsidRPr="0046299E" w:rsidRDefault="0046299E" w:rsidP="0046299E">
            <w:pPr>
              <w:pStyle w:val="BodyTextIndent2"/>
              <w:spacing w:before="120" w:after="0" w:line="240" w:lineRule="auto"/>
              <w:ind w:left="0"/>
              <w:rPr>
                <w:i/>
                <w:iCs/>
                <w:sz w:val="22"/>
                <w:szCs w:val="22"/>
              </w:rPr>
            </w:pPr>
          </w:p>
          <w:p w14:paraId="696465ED" w14:textId="77777777" w:rsidR="0046299E" w:rsidRPr="0046299E" w:rsidRDefault="0046299E" w:rsidP="0046299E">
            <w:pPr>
              <w:pStyle w:val="BodyTextIndent2"/>
              <w:numPr>
                <w:ilvl w:val="0"/>
                <w:numId w:val="20"/>
              </w:numPr>
              <w:spacing w:before="120" w:after="0" w:line="240" w:lineRule="auto"/>
              <w:rPr>
                <w:i/>
                <w:iCs/>
                <w:sz w:val="22"/>
                <w:szCs w:val="22"/>
              </w:rPr>
            </w:pPr>
            <w:r w:rsidRPr="0046299E">
              <w:rPr>
                <w:b/>
                <w:bCs/>
                <w:sz w:val="22"/>
                <w:szCs w:val="22"/>
              </w:rPr>
              <w:t>Conservation</w:t>
            </w:r>
            <w:r w:rsidRPr="0046299E">
              <w:rPr>
                <w:sz w:val="22"/>
                <w:szCs w:val="22"/>
              </w:rPr>
              <w:t xml:space="preserve"> – knowledge of ZV conservation programs and campaigns. </w:t>
            </w:r>
          </w:p>
          <w:p w14:paraId="3749D9D9" w14:textId="77777777" w:rsidR="0046299E" w:rsidRPr="0046299E" w:rsidRDefault="0046299E" w:rsidP="0046299E">
            <w:pPr>
              <w:pStyle w:val="BodyTextIndent2"/>
              <w:numPr>
                <w:ilvl w:val="0"/>
                <w:numId w:val="20"/>
              </w:numPr>
              <w:spacing w:before="120" w:after="0" w:line="240" w:lineRule="auto"/>
              <w:ind w:left="1156" w:hanging="283"/>
              <w:rPr>
                <w:i/>
                <w:iCs/>
                <w:sz w:val="22"/>
                <w:szCs w:val="22"/>
              </w:rPr>
            </w:pPr>
            <w:r w:rsidRPr="0046299E">
              <w:rPr>
                <w:sz w:val="22"/>
                <w:szCs w:val="22"/>
              </w:rPr>
              <w:t xml:space="preserve">Understanding of biodiversity conservation, </w:t>
            </w:r>
            <w:proofErr w:type="gramStart"/>
            <w:r w:rsidRPr="0046299E">
              <w:rPr>
                <w:sz w:val="22"/>
                <w:szCs w:val="22"/>
              </w:rPr>
              <w:t>knowledge</w:t>
            </w:r>
            <w:proofErr w:type="gramEnd"/>
            <w:r w:rsidRPr="0046299E">
              <w:rPr>
                <w:sz w:val="22"/>
                <w:szCs w:val="22"/>
              </w:rPr>
              <w:t xml:space="preserve"> and experience of field research techniques. </w:t>
            </w:r>
          </w:p>
          <w:p w14:paraId="7B512055" w14:textId="77777777" w:rsidR="0046299E" w:rsidRPr="0046299E" w:rsidRDefault="0046299E" w:rsidP="0046299E">
            <w:pPr>
              <w:pStyle w:val="BodyTextIndent2"/>
              <w:numPr>
                <w:ilvl w:val="0"/>
                <w:numId w:val="20"/>
              </w:numPr>
              <w:spacing w:before="120" w:after="0" w:line="240" w:lineRule="auto"/>
              <w:ind w:left="1156" w:hanging="283"/>
              <w:rPr>
                <w:i/>
                <w:iCs/>
                <w:sz w:val="22"/>
                <w:szCs w:val="22"/>
              </w:rPr>
            </w:pPr>
            <w:r w:rsidRPr="0046299E">
              <w:rPr>
                <w:sz w:val="22"/>
                <w:szCs w:val="22"/>
              </w:rPr>
              <w:t xml:space="preserve">Understanding of the integrated approach taken to delivery of successful Recovery programs. </w:t>
            </w:r>
          </w:p>
          <w:p w14:paraId="1557B11C" w14:textId="77777777" w:rsidR="0046299E" w:rsidRPr="0046299E" w:rsidRDefault="0046299E" w:rsidP="0046299E">
            <w:pPr>
              <w:pStyle w:val="BodyTextIndent2"/>
              <w:numPr>
                <w:ilvl w:val="0"/>
                <w:numId w:val="20"/>
              </w:numPr>
              <w:spacing w:before="120" w:after="0" w:line="240" w:lineRule="auto"/>
              <w:ind w:left="1156" w:hanging="283"/>
              <w:rPr>
                <w:i/>
                <w:iCs/>
                <w:sz w:val="22"/>
                <w:szCs w:val="22"/>
              </w:rPr>
            </w:pPr>
            <w:r w:rsidRPr="0046299E">
              <w:rPr>
                <w:sz w:val="22"/>
                <w:szCs w:val="22"/>
              </w:rPr>
              <w:t xml:space="preserve">Understanding of the ZV advocacy role and use of Ambassador Species. </w:t>
            </w:r>
          </w:p>
          <w:p w14:paraId="657B65A7" w14:textId="77777777" w:rsidR="0046299E" w:rsidRPr="0046299E" w:rsidRDefault="0046299E" w:rsidP="0046299E">
            <w:pPr>
              <w:pStyle w:val="BodyTextIndent2"/>
              <w:numPr>
                <w:ilvl w:val="0"/>
                <w:numId w:val="20"/>
              </w:numPr>
              <w:spacing w:before="120" w:after="0" w:line="240" w:lineRule="auto"/>
              <w:rPr>
                <w:i/>
                <w:iCs/>
                <w:sz w:val="22"/>
                <w:szCs w:val="22"/>
              </w:rPr>
            </w:pPr>
            <w:r w:rsidRPr="0046299E">
              <w:rPr>
                <w:b/>
                <w:bCs/>
                <w:sz w:val="22"/>
                <w:szCs w:val="22"/>
              </w:rPr>
              <w:t>Science</w:t>
            </w:r>
            <w:r w:rsidRPr="0046299E">
              <w:rPr>
                <w:sz w:val="22"/>
                <w:szCs w:val="22"/>
              </w:rPr>
              <w:t xml:space="preserve"> – knowledge of ZV Research programs and research processes. </w:t>
            </w:r>
          </w:p>
          <w:p w14:paraId="45CDA32B" w14:textId="3BE33F63" w:rsidR="0046299E" w:rsidRPr="0046299E" w:rsidRDefault="0046299E" w:rsidP="0046299E">
            <w:pPr>
              <w:pStyle w:val="BodyTextIndent2"/>
              <w:numPr>
                <w:ilvl w:val="0"/>
                <w:numId w:val="20"/>
              </w:numPr>
              <w:spacing w:before="120" w:after="0" w:line="240" w:lineRule="auto"/>
              <w:ind w:left="1156" w:hanging="283"/>
              <w:rPr>
                <w:i/>
                <w:iCs/>
                <w:sz w:val="22"/>
                <w:szCs w:val="22"/>
              </w:rPr>
            </w:pPr>
            <w:r w:rsidRPr="0046299E">
              <w:rPr>
                <w:sz w:val="22"/>
                <w:szCs w:val="22"/>
              </w:rPr>
              <w:t>Experience working in a scientific framework by applying scientific principles to animal management and research programs</w:t>
            </w:r>
          </w:p>
          <w:p w14:paraId="43DEB9E0" w14:textId="238AC3A8" w:rsidR="0046299E" w:rsidRPr="0046299E" w:rsidRDefault="0046299E" w:rsidP="0046299E">
            <w:pPr>
              <w:pStyle w:val="BodyTextIndent2"/>
              <w:spacing w:before="120" w:after="0" w:line="240" w:lineRule="auto"/>
              <w:ind w:left="0"/>
              <w:rPr>
                <w:bCs/>
                <w:sz w:val="22"/>
                <w:szCs w:val="22"/>
              </w:rPr>
            </w:pPr>
          </w:p>
        </w:tc>
      </w:tr>
      <w:tr w:rsidR="000E27EC" w:rsidRPr="0046299E" w14:paraId="538A86DC" w14:textId="77777777" w:rsidTr="00074829">
        <w:trPr>
          <w:cnfStyle w:val="000000100000" w:firstRow="0" w:lastRow="0" w:firstColumn="0" w:lastColumn="0" w:oddVBand="0" w:evenVBand="0" w:oddHBand="1" w:evenHBand="0" w:firstRowFirstColumn="0" w:firstRowLastColumn="0" w:lastRowFirstColumn="0" w:lastRowLastColumn="0"/>
          <w:trHeight w:val="706"/>
        </w:trPr>
        <w:tc>
          <w:tcPr>
            <w:tcW w:w="8926" w:type="dxa"/>
          </w:tcPr>
          <w:p w14:paraId="2033B98A" w14:textId="77777777" w:rsidR="00DF0A82" w:rsidRPr="0046299E" w:rsidRDefault="00DF0A82" w:rsidP="000D4379">
            <w:pPr>
              <w:numPr>
                <w:ilvl w:val="0"/>
                <w:numId w:val="6"/>
              </w:numPr>
              <w:rPr>
                <w:b/>
                <w:sz w:val="22"/>
                <w:szCs w:val="22"/>
                <w:lang w:val="en-US"/>
              </w:rPr>
            </w:pPr>
            <w:r w:rsidRPr="0046299E">
              <w:rPr>
                <w:b/>
                <w:sz w:val="22"/>
                <w:szCs w:val="22"/>
                <w:lang w:val="en-US"/>
              </w:rPr>
              <w:t>Safety</w:t>
            </w:r>
          </w:p>
          <w:p w14:paraId="7B61AE5C" w14:textId="77777777" w:rsidR="000D4379" w:rsidRPr="0046299E" w:rsidRDefault="000D4379" w:rsidP="0046299E">
            <w:pPr>
              <w:pStyle w:val="BodyTextIndent2"/>
              <w:numPr>
                <w:ilvl w:val="0"/>
                <w:numId w:val="21"/>
              </w:numPr>
              <w:spacing w:after="60" w:line="240" w:lineRule="auto"/>
              <w:rPr>
                <w:sz w:val="22"/>
                <w:szCs w:val="22"/>
              </w:rPr>
            </w:pPr>
            <w:r w:rsidRPr="0046299E">
              <w:rPr>
                <w:sz w:val="22"/>
                <w:szCs w:val="22"/>
              </w:rPr>
              <w:t>Work within the Safety Circle</w:t>
            </w:r>
          </w:p>
          <w:p w14:paraId="393A18C6" w14:textId="77777777" w:rsidR="000D4379" w:rsidRPr="0046299E" w:rsidRDefault="000D4379" w:rsidP="0046299E">
            <w:pPr>
              <w:pStyle w:val="BodyTextIndent2"/>
              <w:numPr>
                <w:ilvl w:val="0"/>
                <w:numId w:val="21"/>
              </w:numPr>
              <w:spacing w:after="60" w:line="240" w:lineRule="auto"/>
              <w:rPr>
                <w:sz w:val="22"/>
                <w:szCs w:val="22"/>
              </w:rPr>
            </w:pPr>
            <w:r w:rsidRPr="0046299E">
              <w:rPr>
                <w:sz w:val="22"/>
                <w:szCs w:val="22"/>
              </w:rPr>
              <w:t>Encourage a speak up culture</w:t>
            </w:r>
          </w:p>
          <w:p w14:paraId="04D53CE0" w14:textId="77777777" w:rsidR="000D4379" w:rsidRPr="0046299E" w:rsidRDefault="000D4379" w:rsidP="0046299E">
            <w:pPr>
              <w:pStyle w:val="ListParagraph"/>
              <w:numPr>
                <w:ilvl w:val="0"/>
                <w:numId w:val="21"/>
              </w:numPr>
              <w:spacing w:after="60"/>
              <w:rPr>
                <w:sz w:val="22"/>
                <w:szCs w:val="22"/>
              </w:rPr>
            </w:pPr>
            <w:r w:rsidRPr="0046299E">
              <w:rPr>
                <w:sz w:val="22"/>
                <w:szCs w:val="22"/>
              </w:rPr>
              <w:t>Report incidents within 24 hours of occurrence</w:t>
            </w:r>
          </w:p>
          <w:p w14:paraId="038D01CB" w14:textId="77777777" w:rsidR="000E27EC" w:rsidRPr="0046299E" w:rsidRDefault="000D4379" w:rsidP="0046299E">
            <w:pPr>
              <w:pStyle w:val="ListParagraph"/>
              <w:numPr>
                <w:ilvl w:val="0"/>
                <w:numId w:val="21"/>
              </w:numPr>
              <w:spacing w:after="60"/>
              <w:rPr>
                <w:sz w:val="22"/>
                <w:szCs w:val="22"/>
              </w:rPr>
            </w:pPr>
            <w:r w:rsidRPr="0046299E">
              <w:rPr>
                <w:sz w:val="22"/>
                <w:szCs w:val="22"/>
              </w:rPr>
              <w:t>Actively monitor workplace to identify hazards and take appropriate action to rectify if hazards found</w:t>
            </w:r>
          </w:p>
        </w:tc>
      </w:tr>
    </w:tbl>
    <w:p w14:paraId="04649605" w14:textId="77777777" w:rsidR="006B0B07" w:rsidRPr="0046299E" w:rsidRDefault="006B0B07">
      <w:pPr>
        <w:rPr>
          <w:sz w:val="22"/>
          <w:szCs w:val="22"/>
        </w:rPr>
      </w:pPr>
    </w:p>
    <w:p w14:paraId="21DBE71B" w14:textId="77777777" w:rsidR="006B0B07" w:rsidRPr="0046299E" w:rsidRDefault="006B0B07">
      <w:pPr>
        <w:rPr>
          <w:sz w:val="22"/>
          <w:szCs w:val="22"/>
        </w:rPr>
      </w:pPr>
    </w:p>
    <w:p w14:paraId="49397BC5" w14:textId="77777777" w:rsidR="00A810D1" w:rsidRPr="0046299E" w:rsidRDefault="00A810D1" w:rsidP="00FB6CA4">
      <w:pPr>
        <w:rPr>
          <w:b/>
          <w:sz w:val="22"/>
          <w:szCs w:val="22"/>
        </w:rPr>
      </w:pPr>
    </w:p>
    <w:p w14:paraId="4DB760D8" w14:textId="77777777" w:rsidR="00802D32" w:rsidRPr="0046299E" w:rsidRDefault="00802D32" w:rsidP="00FB6CA4">
      <w:pPr>
        <w:rPr>
          <w:b/>
          <w:sz w:val="22"/>
          <w:szCs w:val="22"/>
        </w:rPr>
      </w:pPr>
    </w:p>
    <w:p w14:paraId="35F5C2AD" w14:textId="77777777" w:rsidR="00802D32" w:rsidRPr="0046299E" w:rsidRDefault="00802D32" w:rsidP="00FB6CA4">
      <w:pPr>
        <w:rPr>
          <w:b/>
          <w:sz w:val="22"/>
          <w:szCs w:val="22"/>
        </w:rPr>
      </w:pPr>
    </w:p>
    <w:p w14:paraId="704AC165" w14:textId="77777777" w:rsidR="00802D32" w:rsidRPr="0046299E" w:rsidRDefault="00802D32" w:rsidP="00FB6CA4">
      <w:pPr>
        <w:rPr>
          <w:b/>
          <w:sz w:val="22"/>
          <w:szCs w:val="22"/>
        </w:rPr>
      </w:pPr>
    </w:p>
    <w:p w14:paraId="75D385BA" w14:textId="77777777" w:rsidR="00A810D1" w:rsidRPr="0046299E" w:rsidRDefault="00A810D1" w:rsidP="00FB6CA4">
      <w:pPr>
        <w:rPr>
          <w:b/>
          <w:sz w:val="22"/>
          <w:szCs w:val="22"/>
        </w:rPr>
      </w:pPr>
    </w:p>
    <w:p w14:paraId="35361EA2" w14:textId="3D4E099C" w:rsidR="001A5E40" w:rsidRPr="0046299E" w:rsidRDefault="00FB6CA4" w:rsidP="00FB6CA4">
      <w:pPr>
        <w:rPr>
          <w:b/>
          <w:bCs/>
          <w:sz w:val="22"/>
          <w:szCs w:val="22"/>
        </w:rPr>
      </w:pPr>
      <w:r w:rsidRPr="0046299E">
        <w:rPr>
          <w:b/>
          <w:sz w:val="22"/>
          <w:szCs w:val="22"/>
        </w:rPr>
        <w:t>6.</w:t>
      </w:r>
      <w:r w:rsidRPr="0046299E">
        <w:rPr>
          <w:b/>
          <w:sz w:val="22"/>
          <w:szCs w:val="22"/>
        </w:rPr>
        <w:tab/>
      </w:r>
      <w:r w:rsidRPr="0046299E">
        <w:rPr>
          <w:b/>
          <w:sz w:val="22"/>
          <w:szCs w:val="22"/>
          <w:u w:val="single"/>
        </w:rPr>
        <w:t>Selection Criteria</w:t>
      </w:r>
      <w:r w:rsidRPr="0046299E">
        <w:rPr>
          <w:b/>
          <w:bCs/>
          <w:sz w:val="22"/>
          <w:szCs w:val="22"/>
        </w:rPr>
        <w:tab/>
      </w:r>
    </w:p>
    <w:p w14:paraId="7098B6BA" w14:textId="77777777" w:rsidR="00A810D1" w:rsidRPr="0046299E" w:rsidRDefault="00A810D1" w:rsidP="00FB6CA4">
      <w:pPr>
        <w:rPr>
          <w:b/>
          <w:bCs/>
          <w:sz w:val="22"/>
          <w:szCs w:val="22"/>
        </w:rPr>
      </w:pPr>
    </w:p>
    <w:p w14:paraId="14670FBF" w14:textId="77777777" w:rsidR="00D83D92" w:rsidRPr="0046299E" w:rsidRDefault="00D83D92" w:rsidP="006B0B07">
      <w:pPr>
        <w:rPr>
          <w:b/>
          <w:bCs/>
          <w:sz w:val="22"/>
          <w:szCs w:val="22"/>
        </w:rPr>
      </w:pPr>
    </w:p>
    <w:tbl>
      <w:tblPr>
        <w:tblStyle w:val="PlainTable1"/>
        <w:tblW w:w="10065" w:type="dxa"/>
        <w:tblLayout w:type="fixed"/>
        <w:tblLook w:val="0420" w:firstRow="1" w:lastRow="0" w:firstColumn="0" w:lastColumn="0" w:noHBand="0" w:noVBand="1"/>
      </w:tblPr>
      <w:tblGrid>
        <w:gridCol w:w="2127"/>
        <w:gridCol w:w="7938"/>
      </w:tblGrid>
      <w:tr w:rsidR="00E76214" w:rsidRPr="0046299E" w14:paraId="36E3A9E8" w14:textId="77777777" w:rsidTr="2AEED97D">
        <w:trPr>
          <w:cnfStyle w:val="100000000000" w:firstRow="1" w:lastRow="0" w:firstColumn="0" w:lastColumn="0" w:oddVBand="0" w:evenVBand="0" w:oddHBand="0" w:evenHBand="0" w:firstRowFirstColumn="0" w:firstRowLastColumn="0" w:lastRowFirstColumn="0" w:lastRowLastColumn="0"/>
        </w:trPr>
        <w:tc>
          <w:tcPr>
            <w:tcW w:w="2127" w:type="dxa"/>
          </w:tcPr>
          <w:p w14:paraId="50D3E03D" w14:textId="77777777" w:rsidR="00E76214" w:rsidRPr="0046299E" w:rsidRDefault="00E76214" w:rsidP="00C67A52">
            <w:pPr>
              <w:pStyle w:val="Heading8"/>
              <w:spacing w:before="120" w:after="120"/>
              <w:jc w:val="center"/>
              <w:outlineLvl w:val="7"/>
              <w:rPr>
                <w:rFonts w:ascii="Arial" w:hAnsi="Arial" w:cs="Arial"/>
                <w:b w:val="0"/>
                <w:sz w:val="22"/>
                <w:szCs w:val="22"/>
              </w:rPr>
            </w:pPr>
            <w:r w:rsidRPr="0046299E">
              <w:rPr>
                <w:rFonts w:ascii="Arial" w:hAnsi="Arial" w:cs="Arial"/>
                <w:sz w:val="22"/>
                <w:szCs w:val="22"/>
              </w:rPr>
              <w:t>Details</w:t>
            </w:r>
          </w:p>
        </w:tc>
        <w:tc>
          <w:tcPr>
            <w:tcW w:w="7938" w:type="dxa"/>
          </w:tcPr>
          <w:p w14:paraId="6B4E536F" w14:textId="77777777" w:rsidR="00E76214" w:rsidRPr="0046299E" w:rsidRDefault="00E76214" w:rsidP="00C67A52">
            <w:pPr>
              <w:pStyle w:val="Heading8"/>
              <w:spacing w:before="120" w:after="120"/>
              <w:jc w:val="center"/>
              <w:outlineLvl w:val="7"/>
              <w:rPr>
                <w:rFonts w:ascii="Arial" w:hAnsi="Arial" w:cs="Arial"/>
                <w:b w:val="0"/>
                <w:sz w:val="22"/>
                <w:szCs w:val="22"/>
              </w:rPr>
            </w:pPr>
            <w:r w:rsidRPr="0046299E">
              <w:rPr>
                <w:rFonts w:ascii="Arial" w:hAnsi="Arial" w:cs="Arial"/>
                <w:sz w:val="22"/>
                <w:szCs w:val="22"/>
              </w:rPr>
              <w:t>Essential</w:t>
            </w:r>
          </w:p>
        </w:tc>
      </w:tr>
      <w:tr w:rsidR="00E76214" w:rsidRPr="0046299E" w14:paraId="4723E828" w14:textId="77777777" w:rsidTr="2AEED97D">
        <w:trPr>
          <w:cnfStyle w:val="000000100000" w:firstRow="0" w:lastRow="0" w:firstColumn="0" w:lastColumn="0" w:oddVBand="0" w:evenVBand="0" w:oddHBand="1" w:evenHBand="0" w:firstRowFirstColumn="0" w:firstRowLastColumn="0" w:lastRowFirstColumn="0" w:lastRowLastColumn="0"/>
        </w:trPr>
        <w:tc>
          <w:tcPr>
            <w:tcW w:w="2127" w:type="dxa"/>
          </w:tcPr>
          <w:p w14:paraId="56FA085D" w14:textId="527BEAE2" w:rsidR="00E76214" w:rsidRPr="0046299E" w:rsidRDefault="00E76214" w:rsidP="00C67A52">
            <w:pPr>
              <w:pStyle w:val="Heading1"/>
              <w:jc w:val="both"/>
              <w:outlineLvl w:val="0"/>
              <w:rPr>
                <w:rFonts w:ascii="Arial" w:hAnsi="Arial" w:cs="Arial"/>
                <w:sz w:val="22"/>
                <w:szCs w:val="22"/>
              </w:rPr>
            </w:pPr>
            <w:r w:rsidRPr="0046299E">
              <w:rPr>
                <w:rFonts w:ascii="Arial" w:hAnsi="Arial" w:cs="Arial"/>
                <w:sz w:val="22"/>
                <w:szCs w:val="22"/>
              </w:rPr>
              <w:t>Qualifications</w:t>
            </w:r>
            <w:r w:rsidR="0046299E">
              <w:rPr>
                <w:rFonts w:ascii="Arial" w:hAnsi="Arial" w:cs="Arial"/>
                <w:sz w:val="22"/>
                <w:szCs w:val="22"/>
              </w:rPr>
              <w:t xml:space="preserve"> </w:t>
            </w:r>
          </w:p>
          <w:p w14:paraId="511FC4E1" w14:textId="77777777" w:rsidR="00E76214" w:rsidRPr="0046299E" w:rsidRDefault="00E76214" w:rsidP="00C67A52">
            <w:pPr>
              <w:jc w:val="both"/>
              <w:rPr>
                <w:b/>
                <w:sz w:val="22"/>
                <w:szCs w:val="22"/>
              </w:rPr>
            </w:pPr>
          </w:p>
        </w:tc>
        <w:tc>
          <w:tcPr>
            <w:tcW w:w="7938" w:type="dxa"/>
          </w:tcPr>
          <w:p w14:paraId="650D37D6" w14:textId="167CF409" w:rsidR="00E76214" w:rsidRPr="0046299E" w:rsidRDefault="0046299E" w:rsidP="00C67A52">
            <w:pPr>
              <w:numPr>
                <w:ilvl w:val="0"/>
                <w:numId w:val="10"/>
              </w:numPr>
              <w:tabs>
                <w:tab w:val="clear" w:pos="720"/>
                <w:tab w:val="num" w:pos="317"/>
              </w:tabs>
              <w:ind w:left="317" w:right="175" w:hanging="317"/>
              <w:rPr>
                <w:sz w:val="22"/>
                <w:szCs w:val="22"/>
              </w:rPr>
            </w:pPr>
            <w:r w:rsidRPr="0046299E">
              <w:rPr>
                <w:sz w:val="22"/>
                <w:szCs w:val="22"/>
              </w:rPr>
              <w:t xml:space="preserve">Minimum requirement </w:t>
            </w:r>
            <w:proofErr w:type="gramStart"/>
            <w:r w:rsidRPr="0046299E">
              <w:rPr>
                <w:sz w:val="22"/>
                <w:szCs w:val="22"/>
              </w:rPr>
              <w:t>-  Certificate</w:t>
            </w:r>
            <w:proofErr w:type="gramEnd"/>
            <w:r w:rsidRPr="0046299E">
              <w:rPr>
                <w:sz w:val="22"/>
                <w:szCs w:val="22"/>
              </w:rPr>
              <w:t xml:space="preserve"> III Captive Animals (or equivalent)</w:t>
            </w:r>
            <w:r w:rsidR="00E76214" w:rsidRPr="0046299E">
              <w:rPr>
                <w:sz w:val="22"/>
                <w:szCs w:val="22"/>
              </w:rPr>
              <w:br/>
            </w:r>
          </w:p>
        </w:tc>
      </w:tr>
      <w:tr w:rsidR="00E76214" w:rsidRPr="0046299E" w14:paraId="159755FC" w14:textId="77777777" w:rsidTr="2AEED97D">
        <w:tc>
          <w:tcPr>
            <w:tcW w:w="2127" w:type="dxa"/>
          </w:tcPr>
          <w:p w14:paraId="478E1116" w14:textId="77777777" w:rsidR="00E76214" w:rsidRPr="0046299E" w:rsidRDefault="00E76214" w:rsidP="00C67A52">
            <w:pPr>
              <w:pStyle w:val="Heading1"/>
              <w:jc w:val="left"/>
              <w:outlineLvl w:val="0"/>
              <w:rPr>
                <w:rFonts w:ascii="Arial" w:hAnsi="Arial" w:cs="Arial"/>
                <w:sz w:val="22"/>
                <w:szCs w:val="22"/>
              </w:rPr>
            </w:pPr>
            <w:r w:rsidRPr="0046299E">
              <w:rPr>
                <w:rFonts w:ascii="Arial" w:hAnsi="Arial" w:cs="Arial"/>
                <w:sz w:val="22"/>
                <w:szCs w:val="22"/>
              </w:rPr>
              <w:t>Skills &amp; Knowledge</w:t>
            </w:r>
          </w:p>
          <w:p w14:paraId="30324891" w14:textId="77777777" w:rsidR="00E76214" w:rsidRPr="0046299E" w:rsidRDefault="00E76214" w:rsidP="00C67A52">
            <w:pPr>
              <w:jc w:val="both"/>
              <w:rPr>
                <w:b/>
                <w:sz w:val="22"/>
                <w:szCs w:val="22"/>
              </w:rPr>
            </w:pPr>
          </w:p>
        </w:tc>
        <w:tc>
          <w:tcPr>
            <w:tcW w:w="7938" w:type="dxa"/>
          </w:tcPr>
          <w:p w14:paraId="2F009226"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 xml:space="preserve">Ability to represent the interests of Zoos Victoria in all areas related to captive animal management, husbandry, </w:t>
            </w:r>
            <w:proofErr w:type="gramStart"/>
            <w:r w:rsidRPr="0046299E">
              <w:rPr>
                <w:sz w:val="22"/>
                <w:szCs w:val="22"/>
              </w:rPr>
              <w:t>welfare</w:t>
            </w:r>
            <w:proofErr w:type="gramEnd"/>
            <w:r w:rsidRPr="0046299E">
              <w:rPr>
                <w:sz w:val="22"/>
                <w:szCs w:val="22"/>
              </w:rPr>
              <w:t xml:space="preserve"> and conservation</w:t>
            </w:r>
          </w:p>
          <w:p w14:paraId="0CAE60DC"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Demonstrated commitment to developing and implementing animal enrichment, training/</w:t>
            </w:r>
            <w:proofErr w:type="gramStart"/>
            <w:r w:rsidRPr="0046299E">
              <w:rPr>
                <w:sz w:val="22"/>
                <w:szCs w:val="22"/>
              </w:rPr>
              <w:t>conditioning</w:t>
            </w:r>
            <w:proofErr w:type="gramEnd"/>
            <w:r w:rsidRPr="0046299E">
              <w:rPr>
                <w:sz w:val="22"/>
                <w:szCs w:val="22"/>
              </w:rPr>
              <w:t xml:space="preserve"> and visitor interaction programs. </w:t>
            </w:r>
          </w:p>
          <w:p w14:paraId="5B51D05A"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 xml:space="preserve">Take accountability for implementing husbandry techniques. </w:t>
            </w:r>
          </w:p>
          <w:p w14:paraId="31CB4450"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 xml:space="preserve">Strong ability to be flexible </w:t>
            </w:r>
            <w:proofErr w:type="gramStart"/>
            <w:r w:rsidRPr="0046299E">
              <w:rPr>
                <w:sz w:val="22"/>
                <w:szCs w:val="22"/>
              </w:rPr>
              <w:t>in order to</w:t>
            </w:r>
            <w:proofErr w:type="gramEnd"/>
            <w:r w:rsidRPr="0046299E">
              <w:rPr>
                <w:sz w:val="22"/>
                <w:szCs w:val="22"/>
              </w:rPr>
              <w:t xml:space="preserve"> meet changing project requirements. </w:t>
            </w:r>
          </w:p>
          <w:p w14:paraId="1049DB62"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 xml:space="preserve">Demonstrated commitment to follow Zoos Victoria Strategic &amp; Corporate Plans, including support of the five action areas – conservation, animals, people, </w:t>
            </w:r>
            <w:proofErr w:type="gramStart"/>
            <w:r w:rsidRPr="0046299E">
              <w:rPr>
                <w:sz w:val="22"/>
                <w:szCs w:val="22"/>
              </w:rPr>
              <w:t>visitors</w:t>
            </w:r>
            <w:proofErr w:type="gramEnd"/>
            <w:r w:rsidRPr="0046299E">
              <w:rPr>
                <w:sz w:val="22"/>
                <w:szCs w:val="22"/>
              </w:rPr>
              <w:t xml:space="preserve"> and financial sustainability</w:t>
            </w:r>
          </w:p>
          <w:p w14:paraId="162ACA34"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 xml:space="preserve">Proficient in using MS Office, including word-processing, excel and database packages. </w:t>
            </w:r>
          </w:p>
          <w:p w14:paraId="46BB2C17" w14:textId="029BF1D4" w:rsidR="00E76214"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Ability to work within budgets.</w:t>
            </w:r>
          </w:p>
        </w:tc>
      </w:tr>
      <w:tr w:rsidR="00E76214" w:rsidRPr="0046299E" w14:paraId="31BD296A" w14:textId="77777777" w:rsidTr="2AEED97D">
        <w:trPr>
          <w:cnfStyle w:val="000000100000" w:firstRow="0" w:lastRow="0" w:firstColumn="0" w:lastColumn="0" w:oddVBand="0" w:evenVBand="0" w:oddHBand="1" w:evenHBand="0" w:firstRowFirstColumn="0" w:firstRowLastColumn="0" w:lastRowFirstColumn="0" w:lastRowLastColumn="0"/>
          <w:trHeight w:val="908"/>
        </w:trPr>
        <w:tc>
          <w:tcPr>
            <w:tcW w:w="2127" w:type="dxa"/>
          </w:tcPr>
          <w:p w14:paraId="69CA600A" w14:textId="77777777" w:rsidR="00E76214" w:rsidRPr="0046299E" w:rsidRDefault="00E76214" w:rsidP="00C67A52">
            <w:pPr>
              <w:tabs>
                <w:tab w:val="left" w:pos="3402"/>
                <w:tab w:val="left" w:pos="3828"/>
              </w:tabs>
              <w:spacing w:before="120" w:after="120"/>
              <w:rPr>
                <w:b/>
                <w:sz w:val="22"/>
                <w:szCs w:val="22"/>
              </w:rPr>
            </w:pPr>
            <w:r w:rsidRPr="0046299E">
              <w:rPr>
                <w:b/>
                <w:bCs/>
                <w:snapToGrid w:val="0"/>
                <w:sz w:val="22"/>
                <w:szCs w:val="22"/>
                <w:lang w:eastAsia="en-US"/>
              </w:rPr>
              <w:t>Experience</w:t>
            </w:r>
          </w:p>
        </w:tc>
        <w:tc>
          <w:tcPr>
            <w:tcW w:w="7938" w:type="dxa"/>
          </w:tcPr>
          <w:p w14:paraId="3B101A51"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 xml:space="preserve">A minimum of three years’ experience as an animal keeper encompassing a broad range of experience across a variety of animal taxa. </w:t>
            </w:r>
          </w:p>
          <w:p w14:paraId="54435055"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 xml:space="preserve">Proven commitment and ability in assisting with staff supervision, career development and staff training. </w:t>
            </w:r>
          </w:p>
          <w:p w14:paraId="57044896"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Ability to develop and implement projects that define key performance indicators for staff.</w:t>
            </w:r>
          </w:p>
          <w:p w14:paraId="054AEA43"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Ability to foster and develop staff expertise in specific taxonomic disciplines</w:t>
            </w:r>
          </w:p>
          <w:p w14:paraId="21E7E2AA"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Ability to implement effective work practices that adhere to Health &amp; Safety standards and other relevant legislative requirements.</w:t>
            </w:r>
          </w:p>
          <w:p w14:paraId="3E5B7A30"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 xml:space="preserve">Experience in animal </w:t>
            </w:r>
            <w:proofErr w:type="spellStart"/>
            <w:r w:rsidRPr="0046299E">
              <w:rPr>
                <w:sz w:val="22"/>
                <w:szCs w:val="22"/>
              </w:rPr>
              <w:t>reproductionand</w:t>
            </w:r>
            <w:proofErr w:type="spellEnd"/>
            <w:r w:rsidRPr="0046299E">
              <w:rPr>
                <w:sz w:val="22"/>
                <w:szCs w:val="22"/>
              </w:rPr>
              <w:t xml:space="preserve"> knowledge of raising captive animals and proven ability to balance animal welfare needs with the objectives of Zoos Victoria. </w:t>
            </w:r>
          </w:p>
          <w:p w14:paraId="4051C062" w14:textId="77777777" w:rsidR="0046299E"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 xml:space="preserve">Experience delivering presentations/public speaking before a mixed general audience. </w:t>
            </w:r>
          </w:p>
          <w:p w14:paraId="2A9859E3" w14:textId="5F439FAE" w:rsidR="00E76214" w:rsidRPr="0046299E" w:rsidRDefault="0046299E" w:rsidP="00E94DA6">
            <w:pPr>
              <w:numPr>
                <w:ilvl w:val="0"/>
                <w:numId w:val="10"/>
              </w:numPr>
              <w:tabs>
                <w:tab w:val="clear" w:pos="720"/>
                <w:tab w:val="num" w:pos="317"/>
              </w:tabs>
              <w:ind w:left="317" w:right="175" w:hanging="317"/>
              <w:jc w:val="both"/>
              <w:rPr>
                <w:sz w:val="22"/>
                <w:szCs w:val="22"/>
              </w:rPr>
            </w:pPr>
            <w:r w:rsidRPr="0046299E">
              <w:rPr>
                <w:sz w:val="22"/>
                <w:szCs w:val="22"/>
              </w:rPr>
              <w:t>Demonstrated excellence in both verbal and written communication skills.</w:t>
            </w:r>
          </w:p>
        </w:tc>
      </w:tr>
      <w:tr w:rsidR="2AEED97D" w:rsidRPr="0046299E" w14:paraId="340B4ABE" w14:textId="77777777" w:rsidTr="2AEED97D">
        <w:trPr>
          <w:trHeight w:val="908"/>
        </w:trPr>
        <w:tc>
          <w:tcPr>
            <w:tcW w:w="2127" w:type="dxa"/>
          </w:tcPr>
          <w:p w14:paraId="1F356E53" w14:textId="23165DA0" w:rsidR="2C964810" w:rsidRPr="0046299E" w:rsidRDefault="2C964810" w:rsidP="2AEED97D">
            <w:pPr>
              <w:rPr>
                <w:b/>
                <w:bCs/>
                <w:sz w:val="22"/>
                <w:szCs w:val="22"/>
                <w:lang w:eastAsia="en-US"/>
              </w:rPr>
            </w:pPr>
            <w:r w:rsidRPr="0046299E">
              <w:rPr>
                <w:b/>
                <w:bCs/>
                <w:sz w:val="22"/>
                <w:szCs w:val="22"/>
                <w:lang w:eastAsia="en-US"/>
              </w:rPr>
              <w:t>Other Requirements</w:t>
            </w:r>
          </w:p>
        </w:tc>
        <w:tc>
          <w:tcPr>
            <w:tcW w:w="7938" w:type="dxa"/>
          </w:tcPr>
          <w:p w14:paraId="7AEC51D7" w14:textId="77777777" w:rsidR="2AEED97D" w:rsidRPr="0046299E" w:rsidRDefault="0046299E" w:rsidP="0046299E">
            <w:pPr>
              <w:pStyle w:val="ListParagraph"/>
              <w:numPr>
                <w:ilvl w:val="0"/>
                <w:numId w:val="23"/>
              </w:numPr>
              <w:rPr>
                <w:sz w:val="22"/>
                <w:szCs w:val="22"/>
              </w:rPr>
            </w:pPr>
            <w:r w:rsidRPr="0046299E">
              <w:rPr>
                <w:sz w:val="22"/>
                <w:szCs w:val="22"/>
              </w:rPr>
              <w:t>An Employee Status Working with Children Check</w:t>
            </w:r>
          </w:p>
          <w:p w14:paraId="3BBDC37F" w14:textId="77777777" w:rsidR="0046299E" w:rsidRPr="0046299E" w:rsidRDefault="0046299E" w:rsidP="0046299E">
            <w:pPr>
              <w:numPr>
                <w:ilvl w:val="0"/>
                <w:numId w:val="23"/>
              </w:numPr>
              <w:spacing w:before="100" w:beforeAutospacing="1" w:after="100" w:afterAutospacing="1"/>
              <w:rPr>
                <w:sz w:val="22"/>
                <w:szCs w:val="22"/>
              </w:rPr>
            </w:pPr>
            <w:r w:rsidRPr="0046299E">
              <w:rPr>
                <w:sz w:val="22"/>
                <w:szCs w:val="22"/>
              </w:rPr>
              <w:t>Up to date COVID-19 vaccination status</w:t>
            </w:r>
          </w:p>
          <w:p w14:paraId="26B73741" w14:textId="68666857" w:rsidR="0046299E" w:rsidRPr="0046299E" w:rsidRDefault="0046299E" w:rsidP="0046299E">
            <w:pPr>
              <w:pStyle w:val="ListParagraph"/>
              <w:rPr>
                <w:sz w:val="22"/>
                <w:szCs w:val="22"/>
              </w:rPr>
            </w:pPr>
          </w:p>
        </w:tc>
      </w:tr>
    </w:tbl>
    <w:p w14:paraId="40EA9A14" w14:textId="77777777" w:rsidR="006B0B07" w:rsidRPr="0046299E" w:rsidRDefault="006B0B07">
      <w:pPr>
        <w:rPr>
          <w:sz w:val="22"/>
          <w:szCs w:val="22"/>
        </w:rPr>
      </w:pPr>
    </w:p>
    <w:p w14:paraId="0325D18D" w14:textId="77777777" w:rsidR="006B3398" w:rsidRPr="0046299E" w:rsidRDefault="006B3398">
      <w:pPr>
        <w:rPr>
          <w:sz w:val="22"/>
          <w:szCs w:val="22"/>
        </w:rPr>
      </w:pPr>
    </w:p>
    <w:sectPr w:rsidR="006B3398" w:rsidRPr="0046299E" w:rsidSect="00AA27AC">
      <w:headerReference w:type="default" r:id="rId19"/>
      <w:footerReference w:type="default" r:id="rId2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611C" w14:textId="77777777" w:rsidR="006344A0" w:rsidRDefault="006344A0" w:rsidP="006B0B07">
      <w:r>
        <w:separator/>
      </w:r>
    </w:p>
  </w:endnote>
  <w:endnote w:type="continuationSeparator" w:id="0">
    <w:p w14:paraId="3119D41C" w14:textId="77777777" w:rsidR="006344A0" w:rsidRDefault="006344A0" w:rsidP="006B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EC6" w14:textId="21E9070D" w:rsidR="006B0B07" w:rsidRPr="006B0B07" w:rsidRDefault="003C02E3">
    <w:pPr>
      <w:pStyle w:val="Footer"/>
      <w:rPr>
        <w:i/>
        <w:sz w:val="18"/>
        <w:szCs w:val="18"/>
        <w:lang w:val="en-US"/>
      </w:rPr>
    </w:pPr>
    <w:r>
      <w:rPr>
        <w:i/>
        <w:sz w:val="18"/>
        <w:szCs w:val="18"/>
        <w:lang w:val="en-US"/>
      </w:rPr>
      <w:t>Last updated</w:t>
    </w:r>
    <w:r w:rsidR="0046299E">
      <w:rPr>
        <w:i/>
        <w:sz w:val="18"/>
        <w:szCs w:val="18"/>
        <w:lang w:val="en-US"/>
      </w:rPr>
      <w:t xml:space="preserve"> May 2022</w:t>
    </w:r>
  </w:p>
  <w:p w14:paraId="212EFB95" w14:textId="77777777" w:rsidR="0046299E" w:rsidRDefault="004629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6ED9" w14:textId="77777777" w:rsidR="006344A0" w:rsidRDefault="006344A0" w:rsidP="006B0B07">
      <w:r>
        <w:separator/>
      </w:r>
    </w:p>
  </w:footnote>
  <w:footnote w:type="continuationSeparator" w:id="0">
    <w:p w14:paraId="63B111FF" w14:textId="77777777" w:rsidR="006344A0" w:rsidRDefault="006344A0" w:rsidP="006B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86AC" w14:textId="77777777" w:rsidR="006423AC" w:rsidRDefault="4FBE19C6" w:rsidP="006423AC">
    <w:pPr>
      <w:pStyle w:val="Header"/>
      <w:jc w:val="center"/>
    </w:pPr>
    <w:r>
      <w:rPr>
        <w:noProof/>
      </w:rPr>
      <w:drawing>
        <wp:inline distT="0" distB="0" distL="0" distR="0" wp14:anchorId="4255244B" wp14:editId="1B9FFA93">
          <wp:extent cx="2497309" cy="1033200"/>
          <wp:effectExtent l="0" t="0" r="5080" b="0"/>
          <wp:docPr id="37" name="Picture 37" descr="Zoo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Zoo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2497309" cy="103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9D7"/>
    <w:multiLevelType w:val="hybridMultilevel"/>
    <w:tmpl w:val="DC88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94D53"/>
    <w:multiLevelType w:val="hybridMultilevel"/>
    <w:tmpl w:val="DD9C5C38"/>
    <w:lvl w:ilvl="0" w:tplc="BF2CB3AE">
      <w:start w:val="1"/>
      <w:numFmt w:val="bullet"/>
      <w:pStyle w:val="Tabl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E68F1"/>
    <w:multiLevelType w:val="hybridMultilevel"/>
    <w:tmpl w:val="8B1E9E7E"/>
    <w:lvl w:ilvl="0" w:tplc="95A6B062">
      <w:start w:val="1"/>
      <w:numFmt w:val="bullet"/>
      <w:lvlText w:val=""/>
      <w:lvlJc w:val="left"/>
      <w:pPr>
        <w:tabs>
          <w:tab w:val="num" w:pos="720"/>
        </w:tabs>
        <w:ind w:left="720" w:hanging="360"/>
      </w:pPr>
      <w:rPr>
        <w:rFonts w:ascii="Symbol" w:hAnsi="Symbol" w:hint="default"/>
        <w:sz w:val="20"/>
      </w:rPr>
    </w:lvl>
    <w:lvl w:ilvl="1" w:tplc="4994465C">
      <w:start w:val="3"/>
      <w:numFmt w:val="decimal"/>
      <w:lvlText w:val="%2."/>
      <w:lvlJc w:val="left"/>
      <w:pPr>
        <w:ind w:left="1440" w:hanging="360"/>
      </w:pPr>
      <w:rPr>
        <w:rFonts w:hint="default"/>
      </w:rPr>
    </w:lvl>
    <w:lvl w:ilvl="2" w:tplc="8DE8784C" w:tentative="1">
      <w:start w:val="1"/>
      <w:numFmt w:val="bullet"/>
      <w:lvlText w:val=""/>
      <w:lvlJc w:val="left"/>
      <w:pPr>
        <w:tabs>
          <w:tab w:val="num" w:pos="2160"/>
        </w:tabs>
        <w:ind w:left="2160" w:hanging="360"/>
      </w:pPr>
      <w:rPr>
        <w:rFonts w:ascii="Wingdings" w:hAnsi="Wingdings" w:hint="default"/>
        <w:sz w:val="20"/>
      </w:rPr>
    </w:lvl>
    <w:lvl w:ilvl="3" w:tplc="9FF28066" w:tentative="1">
      <w:start w:val="1"/>
      <w:numFmt w:val="bullet"/>
      <w:lvlText w:val=""/>
      <w:lvlJc w:val="left"/>
      <w:pPr>
        <w:tabs>
          <w:tab w:val="num" w:pos="2880"/>
        </w:tabs>
        <w:ind w:left="2880" w:hanging="360"/>
      </w:pPr>
      <w:rPr>
        <w:rFonts w:ascii="Wingdings" w:hAnsi="Wingdings" w:hint="default"/>
        <w:sz w:val="20"/>
      </w:rPr>
    </w:lvl>
    <w:lvl w:ilvl="4" w:tplc="332EB3AE" w:tentative="1">
      <w:start w:val="1"/>
      <w:numFmt w:val="bullet"/>
      <w:lvlText w:val=""/>
      <w:lvlJc w:val="left"/>
      <w:pPr>
        <w:tabs>
          <w:tab w:val="num" w:pos="3600"/>
        </w:tabs>
        <w:ind w:left="3600" w:hanging="360"/>
      </w:pPr>
      <w:rPr>
        <w:rFonts w:ascii="Wingdings" w:hAnsi="Wingdings" w:hint="default"/>
        <w:sz w:val="20"/>
      </w:rPr>
    </w:lvl>
    <w:lvl w:ilvl="5" w:tplc="97E48112" w:tentative="1">
      <w:start w:val="1"/>
      <w:numFmt w:val="bullet"/>
      <w:lvlText w:val=""/>
      <w:lvlJc w:val="left"/>
      <w:pPr>
        <w:tabs>
          <w:tab w:val="num" w:pos="4320"/>
        </w:tabs>
        <w:ind w:left="4320" w:hanging="360"/>
      </w:pPr>
      <w:rPr>
        <w:rFonts w:ascii="Wingdings" w:hAnsi="Wingdings" w:hint="default"/>
        <w:sz w:val="20"/>
      </w:rPr>
    </w:lvl>
    <w:lvl w:ilvl="6" w:tplc="2E3CF958" w:tentative="1">
      <w:start w:val="1"/>
      <w:numFmt w:val="bullet"/>
      <w:lvlText w:val=""/>
      <w:lvlJc w:val="left"/>
      <w:pPr>
        <w:tabs>
          <w:tab w:val="num" w:pos="5040"/>
        </w:tabs>
        <w:ind w:left="5040" w:hanging="360"/>
      </w:pPr>
      <w:rPr>
        <w:rFonts w:ascii="Wingdings" w:hAnsi="Wingdings" w:hint="default"/>
        <w:sz w:val="20"/>
      </w:rPr>
    </w:lvl>
    <w:lvl w:ilvl="7" w:tplc="3C1EC50A" w:tentative="1">
      <w:start w:val="1"/>
      <w:numFmt w:val="bullet"/>
      <w:lvlText w:val=""/>
      <w:lvlJc w:val="left"/>
      <w:pPr>
        <w:tabs>
          <w:tab w:val="num" w:pos="5760"/>
        </w:tabs>
        <w:ind w:left="5760" w:hanging="360"/>
      </w:pPr>
      <w:rPr>
        <w:rFonts w:ascii="Wingdings" w:hAnsi="Wingdings" w:hint="default"/>
        <w:sz w:val="20"/>
      </w:rPr>
    </w:lvl>
    <w:lvl w:ilvl="8" w:tplc="9E7220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908A8"/>
    <w:multiLevelType w:val="hybridMultilevel"/>
    <w:tmpl w:val="96C2F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97D52"/>
    <w:multiLevelType w:val="hybridMultilevel"/>
    <w:tmpl w:val="FCB2D7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240565B"/>
    <w:multiLevelType w:val="multilevel"/>
    <w:tmpl w:val="692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A40D8"/>
    <w:multiLevelType w:val="hybridMultilevel"/>
    <w:tmpl w:val="DEBEA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4189D"/>
    <w:multiLevelType w:val="hybridMultilevel"/>
    <w:tmpl w:val="25220770"/>
    <w:lvl w:ilvl="0" w:tplc="0C090001">
      <w:start w:val="1"/>
      <w:numFmt w:val="bullet"/>
      <w:lvlText w:val=""/>
      <w:lvlJc w:val="left"/>
      <w:pPr>
        <w:ind w:left="720" w:hanging="360"/>
      </w:pPr>
      <w:rPr>
        <w:rFonts w:ascii="Symbol" w:hAnsi="Symbol" w:hint="default"/>
        <w:b w:val="0"/>
        <w:sz w:val="24"/>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D0FA5"/>
    <w:multiLevelType w:val="hybridMultilevel"/>
    <w:tmpl w:val="04090001"/>
    <w:lvl w:ilvl="0" w:tplc="49244C7E">
      <w:start w:val="1"/>
      <w:numFmt w:val="bullet"/>
      <w:lvlText w:val=""/>
      <w:lvlJc w:val="left"/>
      <w:pPr>
        <w:tabs>
          <w:tab w:val="num" w:pos="360"/>
        </w:tabs>
        <w:ind w:left="360" w:hanging="360"/>
      </w:pPr>
      <w:rPr>
        <w:rFonts w:ascii="Symbol" w:hAnsi="Symbol" w:hint="default"/>
      </w:rPr>
    </w:lvl>
    <w:lvl w:ilvl="1" w:tplc="D124CA14">
      <w:numFmt w:val="decimal"/>
      <w:lvlText w:val=""/>
      <w:lvlJc w:val="left"/>
    </w:lvl>
    <w:lvl w:ilvl="2" w:tplc="DE785D66">
      <w:numFmt w:val="decimal"/>
      <w:lvlText w:val=""/>
      <w:lvlJc w:val="left"/>
    </w:lvl>
    <w:lvl w:ilvl="3" w:tplc="6A6C5362">
      <w:numFmt w:val="decimal"/>
      <w:lvlText w:val=""/>
      <w:lvlJc w:val="left"/>
    </w:lvl>
    <w:lvl w:ilvl="4" w:tplc="43B04BD6">
      <w:numFmt w:val="decimal"/>
      <w:lvlText w:val=""/>
      <w:lvlJc w:val="left"/>
    </w:lvl>
    <w:lvl w:ilvl="5" w:tplc="A7781848">
      <w:numFmt w:val="decimal"/>
      <w:lvlText w:val=""/>
      <w:lvlJc w:val="left"/>
    </w:lvl>
    <w:lvl w:ilvl="6" w:tplc="F3046340">
      <w:numFmt w:val="decimal"/>
      <w:lvlText w:val=""/>
      <w:lvlJc w:val="left"/>
    </w:lvl>
    <w:lvl w:ilvl="7" w:tplc="F844C990">
      <w:numFmt w:val="decimal"/>
      <w:lvlText w:val=""/>
      <w:lvlJc w:val="left"/>
    </w:lvl>
    <w:lvl w:ilvl="8" w:tplc="2AE039F2">
      <w:numFmt w:val="decimal"/>
      <w:lvlText w:val=""/>
      <w:lvlJc w:val="left"/>
    </w:lvl>
  </w:abstractNum>
  <w:abstractNum w:abstractNumId="9" w15:restartNumberingAfterBreak="0">
    <w:nsid w:val="2BAC121B"/>
    <w:multiLevelType w:val="hybridMultilevel"/>
    <w:tmpl w:val="35B0F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D0301E3"/>
    <w:multiLevelType w:val="hybridMultilevel"/>
    <w:tmpl w:val="9EDA82FE"/>
    <w:lvl w:ilvl="0" w:tplc="2BC22A2A">
      <w:start w:val="5"/>
      <w:numFmt w:val="bullet"/>
      <w:lvlText w:val="-"/>
      <w:lvlJc w:val="left"/>
      <w:pPr>
        <w:ind w:left="1440" w:hanging="360"/>
      </w:pPr>
      <w:rPr>
        <w:rFonts w:ascii="Arial" w:eastAsia="Times New Roman" w:hAnsi="Arial" w:cs="Arial" w:hint="default"/>
        <w:b w:val="0"/>
        <w:sz w:val="24"/>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EA80C22"/>
    <w:multiLevelType w:val="hybridMultilevel"/>
    <w:tmpl w:val="0B12EDC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EB002B"/>
    <w:multiLevelType w:val="hybridMultilevel"/>
    <w:tmpl w:val="7C5C42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06C3814"/>
    <w:multiLevelType w:val="hybridMultilevel"/>
    <w:tmpl w:val="36D0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406AE5"/>
    <w:multiLevelType w:val="hybridMultilevel"/>
    <w:tmpl w:val="5A30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042B5A"/>
    <w:multiLevelType w:val="hybridMultilevel"/>
    <w:tmpl w:val="D09A40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9840236"/>
    <w:multiLevelType w:val="hybridMultilevel"/>
    <w:tmpl w:val="0C824790"/>
    <w:lvl w:ilvl="0" w:tplc="8A041B6C">
      <w:start w:val="2"/>
      <w:numFmt w:val="decimal"/>
      <w:lvlText w:val="%1."/>
      <w:lvlJc w:val="left"/>
      <w:pPr>
        <w:tabs>
          <w:tab w:val="num" w:pos="720"/>
        </w:tabs>
        <w:ind w:left="720" w:hanging="360"/>
      </w:pPr>
    </w:lvl>
    <w:lvl w:ilvl="1" w:tplc="7908BAB8">
      <w:start w:val="2"/>
      <w:numFmt w:val="lowerLetter"/>
      <w:lvlText w:val="%2."/>
      <w:lvlJc w:val="left"/>
      <w:pPr>
        <w:tabs>
          <w:tab w:val="num" w:pos="1440"/>
        </w:tabs>
        <w:ind w:left="1440" w:hanging="360"/>
      </w:pPr>
    </w:lvl>
    <w:lvl w:ilvl="2" w:tplc="B8F2CDA8" w:tentative="1">
      <w:start w:val="1"/>
      <w:numFmt w:val="decimal"/>
      <w:lvlText w:val="%3."/>
      <w:lvlJc w:val="left"/>
      <w:pPr>
        <w:tabs>
          <w:tab w:val="num" w:pos="2160"/>
        </w:tabs>
        <w:ind w:left="2160" w:hanging="360"/>
      </w:pPr>
    </w:lvl>
    <w:lvl w:ilvl="3" w:tplc="64BE5E40" w:tentative="1">
      <w:start w:val="1"/>
      <w:numFmt w:val="decimal"/>
      <w:lvlText w:val="%4."/>
      <w:lvlJc w:val="left"/>
      <w:pPr>
        <w:tabs>
          <w:tab w:val="num" w:pos="2880"/>
        </w:tabs>
        <w:ind w:left="2880" w:hanging="360"/>
      </w:pPr>
    </w:lvl>
    <w:lvl w:ilvl="4" w:tplc="27D0AD22" w:tentative="1">
      <w:start w:val="1"/>
      <w:numFmt w:val="decimal"/>
      <w:lvlText w:val="%5."/>
      <w:lvlJc w:val="left"/>
      <w:pPr>
        <w:tabs>
          <w:tab w:val="num" w:pos="3600"/>
        </w:tabs>
        <w:ind w:left="3600" w:hanging="360"/>
      </w:pPr>
    </w:lvl>
    <w:lvl w:ilvl="5" w:tplc="969AF810" w:tentative="1">
      <w:start w:val="1"/>
      <w:numFmt w:val="decimal"/>
      <w:lvlText w:val="%6."/>
      <w:lvlJc w:val="left"/>
      <w:pPr>
        <w:tabs>
          <w:tab w:val="num" w:pos="4320"/>
        </w:tabs>
        <w:ind w:left="4320" w:hanging="360"/>
      </w:pPr>
    </w:lvl>
    <w:lvl w:ilvl="6" w:tplc="0DDAA3B0" w:tentative="1">
      <w:start w:val="1"/>
      <w:numFmt w:val="decimal"/>
      <w:lvlText w:val="%7."/>
      <w:lvlJc w:val="left"/>
      <w:pPr>
        <w:tabs>
          <w:tab w:val="num" w:pos="5040"/>
        </w:tabs>
        <w:ind w:left="5040" w:hanging="360"/>
      </w:pPr>
    </w:lvl>
    <w:lvl w:ilvl="7" w:tplc="0FB61304" w:tentative="1">
      <w:start w:val="1"/>
      <w:numFmt w:val="decimal"/>
      <w:lvlText w:val="%8."/>
      <w:lvlJc w:val="left"/>
      <w:pPr>
        <w:tabs>
          <w:tab w:val="num" w:pos="5760"/>
        </w:tabs>
        <w:ind w:left="5760" w:hanging="360"/>
      </w:pPr>
    </w:lvl>
    <w:lvl w:ilvl="8" w:tplc="F30A6F2A" w:tentative="1">
      <w:start w:val="1"/>
      <w:numFmt w:val="decimal"/>
      <w:lvlText w:val="%9."/>
      <w:lvlJc w:val="left"/>
      <w:pPr>
        <w:tabs>
          <w:tab w:val="num" w:pos="6480"/>
        </w:tabs>
        <w:ind w:left="6480" w:hanging="360"/>
      </w:pPr>
    </w:lvl>
  </w:abstractNum>
  <w:abstractNum w:abstractNumId="17" w15:restartNumberingAfterBreak="0">
    <w:nsid w:val="4BE25111"/>
    <w:multiLevelType w:val="hybridMultilevel"/>
    <w:tmpl w:val="FD6A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46983"/>
    <w:multiLevelType w:val="hybridMultilevel"/>
    <w:tmpl w:val="2CB6C9C8"/>
    <w:lvl w:ilvl="0" w:tplc="0C09000F">
      <w:start w:val="1"/>
      <w:numFmt w:val="decimal"/>
      <w:lvlText w:val="%1."/>
      <w:lvlJc w:val="left"/>
      <w:pPr>
        <w:ind w:left="774"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61B36E5B"/>
    <w:multiLevelType w:val="multilevel"/>
    <w:tmpl w:val="D018B1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023A50"/>
    <w:multiLevelType w:val="hybridMultilevel"/>
    <w:tmpl w:val="A50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0265F0"/>
    <w:multiLevelType w:val="hybridMultilevel"/>
    <w:tmpl w:val="0660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84706"/>
    <w:multiLevelType w:val="hybridMultilevel"/>
    <w:tmpl w:val="D6A6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5B1ED0"/>
    <w:multiLevelType w:val="multilevel"/>
    <w:tmpl w:val="A1DCE70C"/>
    <w:lvl w:ilvl="0">
      <w:numFmt w:val="bullet"/>
      <w:lvlText w:val="•"/>
      <w:lvlJc w:val="left"/>
      <w:pPr>
        <w:tabs>
          <w:tab w:val="num" w:pos="785"/>
        </w:tabs>
        <w:ind w:left="785"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5"/>
        </w:tabs>
        <w:ind w:left="1445"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5"/>
        </w:tabs>
        <w:ind w:left="2165"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5"/>
        </w:tabs>
        <w:ind w:left="2885"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5"/>
        </w:tabs>
        <w:ind w:left="3605"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5"/>
        </w:tabs>
        <w:ind w:left="4325"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5"/>
        </w:tabs>
        <w:ind w:left="5045"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5"/>
        </w:tabs>
        <w:ind w:left="5765"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5"/>
        </w:tabs>
        <w:ind w:left="6485"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9"/>
  </w:num>
  <w:num w:numId="2">
    <w:abstractNumId w:val="22"/>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7"/>
  </w:num>
  <w:num w:numId="8">
    <w:abstractNumId w:val="23"/>
  </w:num>
  <w:num w:numId="9">
    <w:abstractNumId w:val="8"/>
  </w:num>
  <w:num w:numId="10">
    <w:abstractNumId w:val="1"/>
  </w:num>
  <w:num w:numId="11">
    <w:abstractNumId w:val="19"/>
  </w:num>
  <w:num w:numId="12">
    <w:abstractNumId w:val="16"/>
  </w:num>
  <w:num w:numId="13">
    <w:abstractNumId w:val="20"/>
  </w:num>
  <w:num w:numId="14">
    <w:abstractNumId w:val="4"/>
  </w:num>
  <w:num w:numId="15">
    <w:abstractNumId w:val="0"/>
  </w:num>
  <w:num w:numId="16">
    <w:abstractNumId w:val="7"/>
  </w:num>
  <w:num w:numId="17">
    <w:abstractNumId w:val="10"/>
  </w:num>
  <w:num w:numId="18">
    <w:abstractNumId w:val="15"/>
  </w:num>
  <w:num w:numId="19">
    <w:abstractNumId w:val="13"/>
  </w:num>
  <w:num w:numId="20">
    <w:abstractNumId w:val="6"/>
  </w:num>
  <w:num w:numId="21">
    <w:abstractNumId w:val="3"/>
  </w:num>
  <w:num w:numId="22">
    <w:abstractNumId w:val="21"/>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07"/>
    <w:rsid w:val="000319F4"/>
    <w:rsid w:val="00043357"/>
    <w:rsid w:val="00043A16"/>
    <w:rsid w:val="00050FFE"/>
    <w:rsid w:val="00060EB3"/>
    <w:rsid w:val="00074829"/>
    <w:rsid w:val="00095E26"/>
    <w:rsid w:val="000B5DBF"/>
    <w:rsid w:val="000D4379"/>
    <w:rsid w:val="000E27EC"/>
    <w:rsid w:val="000E40F9"/>
    <w:rsid w:val="00112B94"/>
    <w:rsid w:val="00115620"/>
    <w:rsid w:val="0012463E"/>
    <w:rsid w:val="00136C7C"/>
    <w:rsid w:val="00146FA2"/>
    <w:rsid w:val="00162673"/>
    <w:rsid w:val="00165131"/>
    <w:rsid w:val="001816E9"/>
    <w:rsid w:val="001A5E40"/>
    <w:rsid w:val="001E1099"/>
    <w:rsid w:val="001E23DF"/>
    <w:rsid w:val="001E5038"/>
    <w:rsid w:val="00200E9A"/>
    <w:rsid w:val="0023076C"/>
    <w:rsid w:val="00237B52"/>
    <w:rsid w:val="002550D0"/>
    <w:rsid w:val="00265484"/>
    <w:rsid w:val="00285E8E"/>
    <w:rsid w:val="002B1FFB"/>
    <w:rsid w:val="002B74DA"/>
    <w:rsid w:val="002C5A12"/>
    <w:rsid w:val="00377F7A"/>
    <w:rsid w:val="0039438F"/>
    <w:rsid w:val="003C02E3"/>
    <w:rsid w:val="00405A71"/>
    <w:rsid w:val="00437076"/>
    <w:rsid w:val="0046299E"/>
    <w:rsid w:val="004C116A"/>
    <w:rsid w:val="004D5395"/>
    <w:rsid w:val="004E6386"/>
    <w:rsid w:val="00503E5C"/>
    <w:rsid w:val="005324B6"/>
    <w:rsid w:val="00535967"/>
    <w:rsid w:val="005A1D3C"/>
    <w:rsid w:val="005C46EF"/>
    <w:rsid w:val="005F35CA"/>
    <w:rsid w:val="00612B04"/>
    <w:rsid w:val="00624467"/>
    <w:rsid w:val="006344A0"/>
    <w:rsid w:val="006423AC"/>
    <w:rsid w:val="0064555A"/>
    <w:rsid w:val="006626C8"/>
    <w:rsid w:val="00671210"/>
    <w:rsid w:val="006803A8"/>
    <w:rsid w:val="00695213"/>
    <w:rsid w:val="006B0B07"/>
    <w:rsid w:val="006B3398"/>
    <w:rsid w:val="006E7009"/>
    <w:rsid w:val="00705B83"/>
    <w:rsid w:val="007542F5"/>
    <w:rsid w:val="0078472B"/>
    <w:rsid w:val="00784F0A"/>
    <w:rsid w:val="0078642A"/>
    <w:rsid w:val="00790BFF"/>
    <w:rsid w:val="0079591F"/>
    <w:rsid w:val="007B12F7"/>
    <w:rsid w:val="007B1736"/>
    <w:rsid w:val="007C66AC"/>
    <w:rsid w:val="00801D7D"/>
    <w:rsid w:val="00802D32"/>
    <w:rsid w:val="008177C1"/>
    <w:rsid w:val="00852307"/>
    <w:rsid w:val="00856BAF"/>
    <w:rsid w:val="00880CE6"/>
    <w:rsid w:val="00881337"/>
    <w:rsid w:val="0088153E"/>
    <w:rsid w:val="008A37AE"/>
    <w:rsid w:val="008B14CB"/>
    <w:rsid w:val="008B6C51"/>
    <w:rsid w:val="008F33C5"/>
    <w:rsid w:val="008F4E61"/>
    <w:rsid w:val="00903D83"/>
    <w:rsid w:val="009758E8"/>
    <w:rsid w:val="009B2CA4"/>
    <w:rsid w:val="00A12E77"/>
    <w:rsid w:val="00A2117B"/>
    <w:rsid w:val="00A26CEC"/>
    <w:rsid w:val="00A350E5"/>
    <w:rsid w:val="00A37582"/>
    <w:rsid w:val="00A51E30"/>
    <w:rsid w:val="00A578F3"/>
    <w:rsid w:val="00A810D1"/>
    <w:rsid w:val="00A856B9"/>
    <w:rsid w:val="00AA27AC"/>
    <w:rsid w:val="00B07241"/>
    <w:rsid w:val="00B165E6"/>
    <w:rsid w:val="00B62FB8"/>
    <w:rsid w:val="00B75A52"/>
    <w:rsid w:val="00B8096A"/>
    <w:rsid w:val="00B971D5"/>
    <w:rsid w:val="00BA1F81"/>
    <w:rsid w:val="00BB0922"/>
    <w:rsid w:val="00BB5C17"/>
    <w:rsid w:val="00BE0B22"/>
    <w:rsid w:val="00BE2E51"/>
    <w:rsid w:val="00C20CB9"/>
    <w:rsid w:val="00C67D4C"/>
    <w:rsid w:val="00CB531A"/>
    <w:rsid w:val="00CC0DAC"/>
    <w:rsid w:val="00CD3244"/>
    <w:rsid w:val="00CE0C7A"/>
    <w:rsid w:val="00D04DE8"/>
    <w:rsid w:val="00D24B8F"/>
    <w:rsid w:val="00D2704F"/>
    <w:rsid w:val="00D44B4D"/>
    <w:rsid w:val="00D83D92"/>
    <w:rsid w:val="00DC4D1E"/>
    <w:rsid w:val="00DF0A82"/>
    <w:rsid w:val="00E278BA"/>
    <w:rsid w:val="00E4623B"/>
    <w:rsid w:val="00E57172"/>
    <w:rsid w:val="00E67D7B"/>
    <w:rsid w:val="00E76214"/>
    <w:rsid w:val="00E86478"/>
    <w:rsid w:val="00E90865"/>
    <w:rsid w:val="00E94DA6"/>
    <w:rsid w:val="00E97683"/>
    <w:rsid w:val="00F432CF"/>
    <w:rsid w:val="00F7055C"/>
    <w:rsid w:val="00F96913"/>
    <w:rsid w:val="00FA1F77"/>
    <w:rsid w:val="00FB6CA4"/>
    <w:rsid w:val="00FC5D12"/>
    <w:rsid w:val="00FF3C79"/>
    <w:rsid w:val="2AEED97D"/>
    <w:rsid w:val="2C964810"/>
    <w:rsid w:val="4FBE1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9D2B"/>
  <w15:docId w15:val="{DBAFA077-F093-490E-A5DD-85FD3C7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07"/>
    <w:rPr>
      <w:rFonts w:ascii="Arial" w:eastAsia="Times New Roman" w:hAnsi="Arial" w:cs="Arial"/>
      <w:sz w:val="24"/>
      <w:szCs w:val="24"/>
    </w:rPr>
  </w:style>
  <w:style w:type="paragraph" w:styleId="Heading1">
    <w:name w:val="heading 1"/>
    <w:basedOn w:val="Normal"/>
    <w:next w:val="Normal"/>
    <w:link w:val="Heading1Char"/>
    <w:qFormat/>
    <w:rsid w:val="006B0B07"/>
    <w:pPr>
      <w:keepNext/>
      <w:widowControl w:val="0"/>
      <w:jc w:val="center"/>
      <w:outlineLvl w:val="0"/>
    </w:pPr>
    <w:rPr>
      <w:rFonts w:ascii="Times New Roman" w:hAnsi="Times New Roman" w:cs="Times New Roman"/>
      <w:b/>
      <w:bCs/>
      <w:snapToGrid w:val="0"/>
      <w:sz w:val="32"/>
      <w:szCs w:val="32"/>
      <w:lang w:eastAsia="en-US"/>
    </w:rPr>
  </w:style>
  <w:style w:type="paragraph" w:styleId="Heading2">
    <w:name w:val="heading 2"/>
    <w:basedOn w:val="Normal"/>
    <w:next w:val="Normal"/>
    <w:link w:val="Heading2Char"/>
    <w:uiPriority w:val="9"/>
    <w:semiHidden/>
    <w:unhideWhenUsed/>
    <w:qFormat/>
    <w:rsid w:val="006B0B07"/>
    <w:pPr>
      <w:keepNext/>
      <w:keepLines/>
      <w:spacing w:before="200"/>
      <w:outlineLvl w:val="1"/>
    </w:pPr>
    <w:rPr>
      <w:rFonts w:ascii="Cambria" w:hAnsi="Cambria" w:cs="Times New Roman"/>
      <w:b/>
      <w:bCs/>
      <w:color w:val="4F81BD"/>
      <w:sz w:val="26"/>
      <w:szCs w:val="26"/>
    </w:rPr>
  </w:style>
  <w:style w:type="paragraph" w:styleId="Heading5">
    <w:name w:val="heading 5"/>
    <w:basedOn w:val="Normal"/>
    <w:next w:val="Normal"/>
    <w:link w:val="Heading5Char"/>
    <w:qFormat/>
    <w:rsid w:val="006B0B07"/>
    <w:pPr>
      <w:keepNext/>
      <w:outlineLvl w:val="4"/>
    </w:pPr>
    <w:rPr>
      <w:b/>
    </w:rPr>
  </w:style>
  <w:style w:type="paragraph" w:styleId="Heading8">
    <w:name w:val="heading 8"/>
    <w:basedOn w:val="Normal"/>
    <w:next w:val="Normal"/>
    <w:link w:val="Heading8Char"/>
    <w:uiPriority w:val="9"/>
    <w:semiHidden/>
    <w:unhideWhenUsed/>
    <w:qFormat/>
    <w:rsid w:val="006B0B07"/>
    <w:pPr>
      <w:keepNext/>
      <w:keepLines/>
      <w:spacing w:before="200"/>
      <w:outlineLvl w:val="7"/>
    </w:pPr>
    <w:rPr>
      <w:rFonts w:ascii="Cambria"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B07"/>
    <w:rPr>
      <w:rFonts w:ascii="Times New Roman" w:eastAsia="Times New Roman" w:hAnsi="Times New Roman" w:cs="Times New Roman"/>
      <w:b/>
      <w:bCs/>
      <w:snapToGrid w:val="0"/>
      <w:sz w:val="32"/>
      <w:szCs w:val="32"/>
    </w:rPr>
  </w:style>
  <w:style w:type="character" w:customStyle="1" w:styleId="Heading5Char">
    <w:name w:val="Heading 5 Char"/>
    <w:basedOn w:val="DefaultParagraphFont"/>
    <w:link w:val="Heading5"/>
    <w:rsid w:val="006B0B07"/>
    <w:rPr>
      <w:rFonts w:ascii="Arial" w:eastAsia="Times New Roman" w:hAnsi="Arial" w:cs="Arial"/>
      <w:b/>
      <w:sz w:val="24"/>
      <w:szCs w:val="24"/>
      <w:lang w:eastAsia="en-AU"/>
    </w:rPr>
  </w:style>
  <w:style w:type="paragraph" w:styleId="BodyTextIndent">
    <w:name w:val="Body Text Indent"/>
    <w:basedOn w:val="Normal"/>
    <w:link w:val="BodyTextIndentChar"/>
    <w:uiPriority w:val="99"/>
    <w:semiHidden/>
    <w:rsid w:val="006B0B07"/>
    <w:pPr>
      <w:ind w:left="426"/>
    </w:pPr>
    <w:rPr>
      <w:rFonts w:ascii="Tahoma" w:hAnsi="Tahoma" w:cs="Tahoma"/>
      <w:sz w:val="22"/>
      <w:szCs w:val="22"/>
    </w:rPr>
  </w:style>
  <w:style w:type="character" w:customStyle="1" w:styleId="BodyTextIndentChar">
    <w:name w:val="Body Text Indent Char"/>
    <w:basedOn w:val="DefaultParagraphFont"/>
    <w:link w:val="BodyTextIndent"/>
    <w:uiPriority w:val="99"/>
    <w:semiHidden/>
    <w:rsid w:val="006B0B07"/>
    <w:rPr>
      <w:rFonts w:ascii="Tahoma" w:eastAsia="Times New Roman" w:hAnsi="Tahoma" w:cs="Tahoma"/>
      <w:lang w:eastAsia="en-AU"/>
    </w:rPr>
  </w:style>
  <w:style w:type="paragraph" w:styleId="Title">
    <w:name w:val="Title"/>
    <w:basedOn w:val="Normal"/>
    <w:link w:val="TitleChar"/>
    <w:qFormat/>
    <w:rsid w:val="006B0B07"/>
    <w:pPr>
      <w:jc w:val="center"/>
    </w:pPr>
    <w:rPr>
      <w:rFonts w:ascii="Times New Roman" w:hAnsi="Times New Roman"/>
      <w:sz w:val="28"/>
    </w:rPr>
  </w:style>
  <w:style w:type="character" w:customStyle="1" w:styleId="TitleChar">
    <w:name w:val="Title Char"/>
    <w:basedOn w:val="DefaultParagraphFont"/>
    <w:link w:val="Title"/>
    <w:rsid w:val="006B0B07"/>
    <w:rPr>
      <w:rFonts w:ascii="Times New Roman" w:eastAsia="Times New Roman" w:hAnsi="Times New Roman" w:cs="Arial"/>
      <w:sz w:val="28"/>
      <w:szCs w:val="24"/>
      <w:lang w:eastAsia="en-AU"/>
    </w:rPr>
  </w:style>
  <w:style w:type="paragraph" w:styleId="Subtitle">
    <w:name w:val="Subtitle"/>
    <w:basedOn w:val="Normal"/>
    <w:link w:val="SubtitleChar"/>
    <w:qFormat/>
    <w:rsid w:val="006B0B07"/>
    <w:pPr>
      <w:jc w:val="center"/>
    </w:pPr>
    <w:rPr>
      <w:rFonts w:ascii="Times New Roman" w:hAnsi="Times New Roman"/>
      <w:b/>
      <w:sz w:val="28"/>
    </w:rPr>
  </w:style>
  <w:style w:type="character" w:customStyle="1" w:styleId="SubtitleChar">
    <w:name w:val="Subtitle Char"/>
    <w:basedOn w:val="DefaultParagraphFont"/>
    <w:link w:val="Subtitle"/>
    <w:rsid w:val="006B0B07"/>
    <w:rPr>
      <w:rFonts w:ascii="Times New Roman" w:eastAsia="Times New Roman" w:hAnsi="Times New Roman" w:cs="Arial"/>
      <w:b/>
      <w:sz w:val="28"/>
      <w:szCs w:val="24"/>
      <w:lang w:eastAsia="en-AU"/>
    </w:rPr>
  </w:style>
  <w:style w:type="paragraph" w:styleId="BalloonText">
    <w:name w:val="Balloon Text"/>
    <w:basedOn w:val="Normal"/>
    <w:link w:val="BalloonTextChar"/>
    <w:uiPriority w:val="99"/>
    <w:semiHidden/>
    <w:unhideWhenUsed/>
    <w:rsid w:val="006B0B07"/>
    <w:rPr>
      <w:rFonts w:ascii="Tahoma" w:hAnsi="Tahoma" w:cs="Tahoma"/>
      <w:sz w:val="16"/>
      <w:szCs w:val="16"/>
    </w:rPr>
  </w:style>
  <w:style w:type="character" w:customStyle="1" w:styleId="BalloonTextChar">
    <w:name w:val="Balloon Text Char"/>
    <w:basedOn w:val="DefaultParagraphFont"/>
    <w:link w:val="BalloonText"/>
    <w:uiPriority w:val="99"/>
    <w:semiHidden/>
    <w:rsid w:val="006B0B07"/>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semiHidden/>
    <w:rsid w:val="006B0B07"/>
    <w:rPr>
      <w:rFonts w:ascii="Cambria" w:eastAsia="Times New Roman" w:hAnsi="Cambria" w:cs="Times New Roman"/>
      <w:b/>
      <w:bCs/>
      <w:color w:val="4F81BD"/>
      <w:sz w:val="26"/>
      <w:szCs w:val="26"/>
      <w:lang w:eastAsia="en-AU"/>
    </w:rPr>
  </w:style>
  <w:style w:type="character" w:customStyle="1" w:styleId="Heading8Char">
    <w:name w:val="Heading 8 Char"/>
    <w:basedOn w:val="DefaultParagraphFont"/>
    <w:link w:val="Heading8"/>
    <w:uiPriority w:val="9"/>
    <w:semiHidden/>
    <w:rsid w:val="006B0B07"/>
    <w:rPr>
      <w:rFonts w:ascii="Cambria" w:eastAsia="Times New Roman" w:hAnsi="Cambria" w:cs="Times New Roman"/>
      <w:color w:val="404040"/>
      <w:sz w:val="20"/>
      <w:szCs w:val="20"/>
      <w:lang w:eastAsia="en-AU"/>
    </w:rPr>
  </w:style>
  <w:style w:type="paragraph" w:styleId="BodyTextIndent2">
    <w:name w:val="Body Text Indent 2"/>
    <w:basedOn w:val="Normal"/>
    <w:link w:val="BodyTextIndent2Char"/>
    <w:uiPriority w:val="99"/>
    <w:unhideWhenUsed/>
    <w:rsid w:val="006B0B07"/>
    <w:pPr>
      <w:spacing w:after="120" w:line="480" w:lineRule="auto"/>
      <w:ind w:left="283"/>
    </w:pPr>
  </w:style>
  <w:style w:type="character" w:customStyle="1" w:styleId="BodyTextIndent2Char">
    <w:name w:val="Body Text Indent 2 Char"/>
    <w:basedOn w:val="DefaultParagraphFont"/>
    <w:link w:val="BodyTextIndent2"/>
    <w:uiPriority w:val="99"/>
    <w:rsid w:val="006B0B07"/>
    <w:rPr>
      <w:rFonts w:ascii="Arial" w:eastAsia="Times New Roman" w:hAnsi="Arial" w:cs="Arial"/>
      <w:sz w:val="24"/>
      <w:szCs w:val="24"/>
      <w:lang w:eastAsia="en-AU"/>
    </w:rPr>
  </w:style>
  <w:style w:type="paragraph" w:styleId="Header">
    <w:name w:val="header"/>
    <w:basedOn w:val="Normal"/>
    <w:link w:val="HeaderChar"/>
    <w:uiPriority w:val="99"/>
    <w:unhideWhenUsed/>
    <w:rsid w:val="006B0B07"/>
    <w:pPr>
      <w:tabs>
        <w:tab w:val="center" w:pos="4513"/>
        <w:tab w:val="right" w:pos="9026"/>
      </w:tabs>
    </w:pPr>
  </w:style>
  <w:style w:type="character" w:customStyle="1" w:styleId="HeaderChar">
    <w:name w:val="Header Char"/>
    <w:basedOn w:val="DefaultParagraphFont"/>
    <w:link w:val="Header"/>
    <w:uiPriority w:val="99"/>
    <w:rsid w:val="006B0B07"/>
    <w:rPr>
      <w:rFonts w:ascii="Arial" w:eastAsia="Times New Roman" w:hAnsi="Arial" w:cs="Arial"/>
      <w:sz w:val="24"/>
      <w:szCs w:val="24"/>
      <w:lang w:eastAsia="en-AU"/>
    </w:rPr>
  </w:style>
  <w:style w:type="paragraph" w:styleId="Footer">
    <w:name w:val="footer"/>
    <w:basedOn w:val="Normal"/>
    <w:link w:val="FooterChar"/>
    <w:uiPriority w:val="99"/>
    <w:unhideWhenUsed/>
    <w:rsid w:val="006B0B07"/>
    <w:pPr>
      <w:tabs>
        <w:tab w:val="center" w:pos="4513"/>
        <w:tab w:val="right" w:pos="9026"/>
      </w:tabs>
    </w:pPr>
  </w:style>
  <w:style w:type="character" w:customStyle="1" w:styleId="FooterChar">
    <w:name w:val="Footer Char"/>
    <w:basedOn w:val="DefaultParagraphFont"/>
    <w:link w:val="Footer"/>
    <w:uiPriority w:val="99"/>
    <w:rsid w:val="006B0B07"/>
    <w:rPr>
      <w:rFonts w:ascii="Arial" w:eastAsia="Times New Roman" w:hAnsi="Arial" w:cs="Arial"/>
      <w:sz w:val="24"/>
      <w:szCs w:val="24"/>
      <w:lang w:eastAsia="en-AU"/>
    </w:rPr>
  </w:style>
  <w:style w:type="paragraph" w:styleId="ListParagraph">
    <w:name w:val="List Paragraph"/>
    <w:basedOn w:val="Normal"/>
    <w:uiPriority w:val="34"/>
    <w:qFormat/>
    <w:rsid w:val="006B0B07"/>
    <w:pPr>
      <w:ind w:left="720"/>
      <w:contextualSpacing/>
    </w:pPr>
  </w:style>
  <w:style w:type="paragraph" w:styleId="BodyText">
    <w:name w:val="Body Text"/>
    <w:basedOn w:val="Normal"/>
    <w:link w:val="BodyTextChar"/>
    <w:uiPriority w:val="99"/>
    <w:semiHidden/>
    <w:unhideWhenUsed/>
    <w:rsid w:val="00A2117B"/>
    <w:pPr>
      <w:spacing w:after="120"/>
    </w:pPr>
  </w:style>
  <w:style w:type="character" w:customStyle="1" w:styleId="BodyTextChar">
    <w:name w:val="Body Text Char"/>
    <w:basedOn w:val="DefaultParagraphFont"/>
    <w:link w:val="BodyText"/>
    <w:uiPriority w:val="99"/>
    <w:semiHidden/>
    <w:rsid w:val="00A2117B"/>
    <w:rPr>
      <w:rFonts w:ascii="Arial" w:eastAsia="Times New Roman" w:hAnsi="Arial" w:cs="Arial"/>
      <w:sz w:val="24"/>
      <w:szCs w:val="24"/>
    </w:rPr>
  </w:style>
  <w:style w:type="character" w:styleId="CommentReference">
    <w:name w:val="annotation reference"/>
    <w:basedOn w:val="DefaultParagraphFont"/>
    <w:uiPriority w:val="99"/>
    <w:semiHidden/>
    <w:unhideWhenUsed/>
    <w:rsid w:val="00E57172"/>
    <w:rPr>
      <w:sz w:val="16"/>
      <w:szCs w:val="16"/>
    </w:rPr>
  </w:style>
  <w:style w:type="paragraph" w:styleId="CommentText">
    <w:name w:val="annotation text"/>
    <w:basedOn w:val="Normal"/>
    <w:link w:val="CommentTextChar"/>
    <w:uiPriority w:val="99"/>
    <w:semiHidden/>
    <w:unhideWhenUsed/>
    <w:rsid w:val="00E57172"/>
    <w:rPr>
      <w:sz w:val="20"/>
      <w:szCs w:val="20"/>
    </w:rPr>
  </w:style>
  <w:style w:type="character" w:customStyle="1" w:styleId="CommentTextChar">
    <w:name w:val="Comment Text Char"/>
    <w:basedOn w:val="DefaultParagraphFont"/>
    <w:link w:val="CommentText"/>
    <w:uiPriority w:val="99"/>
    <w:semiHidden/>
    <w:rsid w:val="00E57172"/>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E57172"/>
    <w:rPr>
      <w:b/>
      <w:bCs/>
    </w:rPr>
  </w:style>
  <w:style w:type="character" w:customStyle="1" w:styleId="CommentSubjectChar">
    <w:name w:val="Comment Subject Char"/>
    <w:basedOn w:val="CommentTextChar"/>
    <w:link w:val="CommentSubject"/>
    <w:uiPriority w:val="99"/>
    <w:semiHidden/>
    <w:rsid w:val="00E57172"/>
    <w:rPr>
      <w:rFonts w:ascii="Arial" w:eastAsia="Times New Roman" w:hAnsi="Arial" w:cs="Arial"/>
      <w:b/>
      <w:bCs/>
    </w:rPr>
  </w:style>
  <w:style w:type="paragraph" w:customStyle="1" w:styleId="TableBullets">
    <w:name w:val="Table Bullets"/>
    <w:basedOn w:val="Normal"/>
    <w:rsid w:val="00E76214"/>
    <w:pPr>
      <w:numPr>
        <w:numId w:val="10"/>
      </w:numPr>
      <w:spacing w:before="40" w:after="40"/>
    </w:pPr>
    <w:rPr>
      <w:rFonts w:cs="Times New Roman"/>
      <w:sz w:val="20"/>
      <w:szCs w:val="20"/>
      <w:lang w:val="en-US"/>
    </w:rPr>
  </w:style>
  <w:style w:type="paragraph" w:customStyle="1" w:styleId="xmsolistparagraph">
    <w:name w:val="x_msolistparagraph"/>
    <w:basedOn w:val="Normal"/>
    <w:rsid w:val="006B3398"/>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A8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66AC"/>
    <w:pPr>
      <w:spacing w:before="100" w:beforeAutospacing="1" w:after="100" w:afterAutospacing="1"/>
    </w:pPr>
    <w:rPr>
      <w:rFonts w:ascii="Times New Roman" w:eastAsiaTheme="minorEastAsia" w:hAnsi="Times New Roman" w:cs="Times New Roman"/>
    </w:rPr>
  </w:style>
  <w:style w:type="table" w:styleId="PlainTable1">
    <w:name w:val="Plain Table 1"/>
    <w:basedOn w:val="TableNormal"/>
    <w:uiPriority w:val="41"/>
    <w:rsid w:val="000748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9154">
      <w:bodyDiv w:val="1"/>
      <w:marLeft w:val="0"/>
      <w:marRight w:val="0"/>
      <w:marTop w:val="0"/>
      <w:marBottom w:val="0"/>
      <w:divBdr>
        <w:top w:val="none" w:sz="0" w:space="0" w:color="auto"/>
        <w:left w:val="none" w:sz="0" w:space="0" w:color="auto"/>
        <w:bottom w:val="none" w:sz="0" w:space="0" w:color="auto"/>
        <w:right w:val="none" w:sz="0" w:space="0" w:color="auto"/>
      </w:divBdr>
    </w:div>
    <w:div w:id="18202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A00366-1807-45A8-BC24-2B1697DFDA1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56269C4-7D20-478E-8E02-93410725120C}">
      <dgm:prSet/>
      <dgm:spPr>
        <a:solidFill>
          <a:srgbClr val="236529"/>
        </a:solidFill>
      </dgm:spPr>
      <dgm:t>
        <a:bodyPr/>
        <a:lstStyle/>
        <a:p>
          <a:r>
            <a:rPr lang="en-US"/>
            <a:t>Life Sciences Coordinator + Keeper</a:t>
          </a:r>
        </a:p>
      </dgm:t>
    </dgm:pt>
    <dgm:pt modelId="{C694D1A8-6D7E-4277-AC25-92EB7B422FD7}" type="parTrans" cxnId="{D3949C94-4355-43FA-986B-DFDB80F4F273}">
      <dgm:prSet/>
      <dgm:spPr>
        <a:solidFill>
          <a:srgbClr val="236529"/>
        </a:solidFill>
        <a:ln>
          <a:solidFill>
            <a:srgbClr val="236529"/>
          </a:solidFill>
        </a:ln>
      </dgm:spPr>
      <dgm:t>
        <a:bodyPr/>
        <a:lstStyle/>
        <a:p>
          <a:endParaRPr lang="en-US"/>
        </a:p>
      </dgm:t>
    </dgm:pt>
    <dgm:pt modelId="{DED2B870-E08A-4380-898D-390DF868CAEC}" type="sibTrans" cxnId="{D3949C94-4355-43FA-986B-DFDB80F4F273}">
      <dgm:prSet/>
      <dgm:spPr/>
      <dgm:t>
        <a:bodyPr/>
        <a:lstStyle/>
        <a:p>
          <a:endParaRPr lang="en-US"/>
        </a:p>
      </dgm:t>
    </dgm:pt>
    <dgm:pt modelId="{288FB9C6-A17C-44B8-AD2D-40C5FB28DB60}">
      <dgm:prSet phldrT="[Text]"/>
      <dgm:spPr>
        <a:solidFill>
          <a:srgbClr val="236529"/>
        </a:solidFill>
      </dgm:spPr>
      <dgm:t>
        <a:bodyPr/>
        <a:lstStyle/>
        <a:p>
          <a:r>
            <a:rPr lang="en-US"/>
            <a:t>Senior Manager, Animal Care &amp; Conservation</a:t>
          </a:r>
        </a:p>
      </dgm:t>
    </dgm:pt>
    <dgm:pt modelId="{CDED4888-C441-4888-958E-74734D44E759}" type="sibTrans" cxnId="{A22F9461-853F-4BF4-B852-7EEEA86FAD4D}">
      <dgm:prSet/>
      <dgm:spPr/>
      <dgm:t>
        <a:bodyPr/>
        <a:lstStyle/>
        <a:p>
          <a:endParaRPr lang="en-US"/>
        </a:p>
      </dgm:t>
    </dgm:pt>
    <dgm:pt modelId="{4CB6C224-7B97-469A-917A-7BAC8908D022}" type="parTrans" cxnId="{A22F9461-853F-4BF4-B852-7EEEA86FAD4D}">
      <dgm:prSet/>
      <dgm:spPr/>
      <dgm:t>
        <a:bodyPr/>
        <a:lstStyle/>
        <a:p>
          <a:endParaRPr lang="en-US"/>
        </a:p>
      </dgm:t>
    </dgm:pt>
    <dgm:pt modelId="{0040AFD4-FF75-4B01-A087-4371D0279FF1}">
      <dgm:prSet phldrT="[Text]"/>
      <dgm:spPr>
        <a:solidFill>
          <a:srgbClr val="236529"/>
        </a:solidFill>
      </dgm:spPr>
      <dgm:t>
        <a:bodyPr/>
        <a:lstStyle/>
        <a:p>
          <a:r>
            <a:rPr lang="en-US"/>
            <a:t>Life Sciences Manager</a:t>
          </a:r>
        </a:p>
      </dgm:t>
    </dgm:pt>
    <dgm:pt modelId="{046808CA-5474-469A-89EC-10429C8B0F51}" type="sibTrans" cxnId="{D8AFF50C-D817-4F17-AB6A-AACDACB46700}">
      <dgm:prSet/>
      <dgm:spPr/>
      <dgm:t>
        <a:bodyPr/>
        <a:lstStyle/>
        <a:p>
          <a:endParaRPr lang="en-US"/>
        </a:p>
      </dgm:t>
    </dgm:pt>
    <dgm:pt modelId="{C7A4A959-D57B-4166-8C30-CE9B4B45261F}" type="parTrans" cxnId="{D8AFF50C-D817-4F17-AB6A-AACDACB46700}">
      <dgm:prSet/>
      <dgm:spPr>
        <a:ln>
          <a:solidFill>
            <a:srgbClr val="236529"/>
          </a:solidFill>
        </a:ln>
      </dgm:spPr>
      <dgm:t>
        <a:bodyPr/>
        <a:lstStyle/>
        <a:p>
          <a:endParaRPr lang="en-US"/>
        </a:p>
      </dgm:t>
    </dgm:pt>
    <dgm:pt modelId="{2912757F-83DA-4660-AB38-0AA6CFB0CD70}" type="pres">
      <dgm:prSet presAssocID="{DDA00366-1807-45A8-BC24-2B1697DFDA17}" presName="hierChild1" presStyleCnt="0">
        <dgm:presLayoutVars>
          <dgm:orgChart val="1"/>
          <dgm:chPref val="1"/>
          <dgm:dir/>
          <dgm:animOne val="branch"/>
          <dgm:animLvl val="lvl"/>
          <dgm:resizeHandles/>
        </dgm:presLayoutVars>
      </dgm:prSet>
      <dgm:spPr/>
    </dgm:pt>
    <dgm:pt modelId="{1FC55053-01EC-48FD-A89D-E0661F25CA67}" type="pres">
      <dgm:prSet presAssocID="{288FB9C6-A17C-44B8-AD2D-40C5FB28DB60}" presName="hierRoot1" presStyleCnt="0">
        <dgm:presLayoutVars>
          <dgm:hierBranch val="init"/>
        </dgm:presLayoutVars>
      </dgm:prSet>
      <dgm:spPr/>
    </dgm:pt>
    <dgm:pt modelId="{D3603B54-08DA-460E-87B0-BABB8D0CFB5E}" type="pres">
      <dgm:prSet presAssocID="{288FB9C6-A17C-44B8-AD2D-40C5FB28DB60}" presName="rootComposite1" presStyleCnt="0"/>
      <dgm:spPr/>
    </dgm:pt>
    <dgm:pt modelId="{39091C1B-10C9-489B-BC76-D1AE0A33E439}" type="pres">
      <dgm:prSet presAssocID="{288FB9C6-A17C-44B8-AD2D-40C5FB28DB60}" presName="rootText1" presStyleLbl="node0" presStyleIdx="0" presStyleCnt="1">
        <dgm:presLayoutVars>
          <dgm:chPref val="3"/>
        </dgm:presLayoutVars>
      </dgm:prSet>
      <dgm:spPr/>
    </dgm:pt>
    <dgm:pt modelId="{C354AE11-87F1-430B-B209-CFEC4A804004}" type="pres">
      <dgm:prSet presAssocID="{288FB9C6-A17C-44B8-AD2D-40C5FB28DB60}" presName="rootConnector1" presStyleLbl="node1" presStyleIdx="0" presStyleCnt="0"/>
      <dgm:spPr/>
    </dgm:pt>
    <dgm:pt modelId="{0997FA04-3D3D-4549-AC10-0E0402C5D41C}" type="pres">
      <dgm:prSet presAssocID="{288FB9C6-A17C-44B8-AD2D-40C5FB28DB60}" presName="hierChild2" presStyleCnt="0"/>
      <dgm:spPr/>
    </dgm:pt>
    <dgm:pt modelId="{8236A0DD-0405-4C49-8DB9-9C448F3B7193}" type="pres">
      <dgm:prSet presAssocID="{C7A4A959-D57B-4166-8C30-CE9B4B45261F}" presName="Name37" presStyleLbl="parChTrans1D2" presStyleIdx="0" presStyleCnt="1"/>
      <dgm:spPr/>
    </dgm:pt>
    <dgm:pt modelId="{AD3BA750-B81C-47A3-BBAE-06CFEA247C55}" type="pres">
      <dgm:prSet presAssocID="{0040AFD4-FF75-4B01-A087-4371D0279FF1}" presName="hierRoot2" presStyleCnt="0">
        <dgm:presLayoutVars>
          <dgm:hierBranch val="init"/>
        </dgm:presLayoutVars>
      </dgm:prSet>
      <dgm:spPr/>
    </dgm:pt>
    <dgm:pt modelId="{B9A9FD32-7E4E-4C5B-945F-993403F68A5B}" type="pres">
      <dgm:prSet presAssocID="{0040AFD4-FF75-4B01-A087-4371D0279FF1}" presName="rootComposite" presStyleCnt="0"/>
      <dgm:spPr/>
    </dgm:pt>
    <dgm:pt modelId="{668EB6D2-426D-4F4F-A112-FD2A1B30566D}" type="pres">
      <dgm:prSet presAssocID="{0040AFD4-FF75-4B01-A087-4371D0279FF1}" presName="rootText" presStyleLbl="node2" presStyleIdx="0" presStyleCnt="1">
        <dgm:presLayoutVars>
          <dgm:chPref val="3"/>
        </dgm:presLayoutVars>
      </dgm:prSet>
      <dgm:spPr/>
    </dgm:pt>
    <dgm:pt modelId="{6FED927A-27E7-457C-A7E7-A8C626842C96}" type="pres">
      <dgm:prSet presAssocID="{0040AFD4-FF75-4B01-A087-4371D0279FF1}" presName="rootConnector" presStyleLbl="node2" presStyleIdx="0" presStyleCnt="1"/>
      <dgm:spPr/>
    </dgm:pt>
    <dgm:pt modelId="{D7CCBFF9-1CF4-4B30-BC54-985CCDAD6D10}" type="pres">
      <dgm:prSet presAssocID="{0040AFD4-FF75-4B01-A087-4371D0279FF1}" presName="hierChild4" presStyleCnt="0"/>
      <dgm:spPr/>
    </dgm:pt>
    <dgm:pt modelId="{5B095187-1C37-4C20-9938-D50925D2689D}" type="pres">
      <dgm:prSet presAssocID="{C694D1A8-6D7E-4277-AC25-92EB7B422FD7}" presName="Name37" presStyleLbl="parChTrans1D3" presStyleIdx="0" presStyleCnt="1"/>
      <dgm:spPr/>
    </dgm:pt>
    <dgm:pt modelId="{1FAECE5D-8626-4491-834A-C54D42E29F69}" type="pres">
      <dgm:prSet presAssocID="{E56269C4-7D20-478E-8E02-93410725120C}" presName="hierRoot2" presStyleCnt="0">
        <dgm:presLayoutVars>
          <dgm:hierBranch val="init"/>
        </dgm:presLayoutVars>
      </dgm:prSet>
      <dgm:spPr/>
    </dgm:pt>
    <dgm:pt modelId="{4B84D815-BC43-4D1C-A125-49842D28A17B}" type="pres">
      <dgm:prSet presAssocID="{E56269C4-7D20-478E-8E02-93410725120C}" presName="rootComposite" presStyleCnt="0"/>
      <dgm:spPr/>
    </dgm:pt>
    <dgm:pt modelId="{71972F33-C706-4BF1-8595-A22AB346DDCC}" type="pres">
      <dgm:prSet presAssocID="{E56269C4-7D20-478E-8E02-93410725120C}" presName="rootText" presStyleLbl="node3" presStyleIdx="0" presStyleCnt="1">
        <dgm:presLayoutVars>
          <dgm:chPref val="3"/>
        </dgm:presLayoutVars>
      </dgm:prSet>
      <dgm:spPr/>
    </dgm:pt>
    <dgm:pt modelId="{B135466D-2C83-425F-B26E-F102DC5E1CD7}" type="pres">
      <dgm:prSet presAssocID="{E56269C4-7D20-478E-8E02-93410725120C}" presName="rootConnector" presStyleLbl="node3" presStyleIdx="0" presStyleCnt="1"/>
      <dgm:spPr/>
    </dgm:pt>
    <dgm:pt modelId="{FE256743-E667-4645-A302-B3355520B0DA}" type="pres">
      <dgm:prSet presAssocID="{E56269C4-7D20-478E-8E02-93410725120C}" presName="hierChild4" presStyleCnt="0"/>
      <dgm:spPr/>
    </dgm:pt>
    <dgm:pt modelId="{46A92AAE-0F87-49F1-874D-BB1DEBCFE1FB}" type="pres">
      <dgm:prSet presAssocID="{E56269C4-7D20-478E-8E02-93410725120C}" presName="hierChild5" presStyleCnt="0"/>
      <dgm:spPr/>
    </dgm:pt>
    <dgm:pt modelId="{C463D862-3AF7-4E61-A7CE-E6CC564919C9}" type="pres">
      <dgm:prSet presAssocID="{0040AFD4-FF75-4B01-A087-4371D0279FF1}" presName="hierChild5" presStyleCnt="0"/>
      <dgm:spPr/>
    </dgm:pt>
    <dgm:pt modelId="{0B7E691F-C4E6-4828-878A-CB75E4841268}" type="pres">
      <dgm:prSet presAssocID="{288FB9C6-A17C-44B8-AD2D-40C5FB28DB60}" presName="hierChild3" presStyleCnt="0"/>
      <dgm:spPr/>
    </dgm:pt>
  </dgm:ptLst>
  <dgm:cxnLst>
    <dgm:cxn modelId="{D8AFF50C-D817-4F17-AB6A-AACDACB46700}" srcId="{288FB9C6-A17C-44B8-AD2D-40C5FB28DB60}" destId="{0040AFD4-FF75-4B01-A087-4371D0279FF1}" srcOrd="0" destOrd="0" parTransId="{C7A4A959-D57B-4166-8C30-CE9B4B45261F}" sibTransId="{046808CA-5474-469A-89EC-10429C8B0F51}"/>
    <dgm:cxn modelId="{CA3A951F-E365-41EE-B26A-BDDAAAB08106}" type="presOf" srcId="{0040AFD4-FF75-4B01-A087-4371D0279FF1}" destId="{668EB6D2-426D-4F4F-A112-FD2A1B30566D}" srcOrd="0" destOrd="0" presId="urn:microsoft.com/office/officeart/2005/8/layout/orgChart1"/>
    <dgm:cxn modelId="{BB325027-EBAF-49F7-9A52-C9D7C18F61FB}" type="presOf" srcId="{0040AFD4-FF75-4B01-A087-4371D0279FF1}" destId="{6FED927A-27E7-457C-A7E7-A8C626842C96}" srcOrd="1" destOrd="0" presId="urn:microsoft.com/office/officeart/2005/8/layout/orgChart1"/>
    <dgm:cxn modelId="{0B81643E-B51B-4B48-A072-D009D06D5947}" type="presOf" srcId="{288FB9C6-A17C-44B8-AD2D-40C5FB28DB60}" destId="{C354AE11-87F1-430B-B209-CFEC4A804004}" srcOrd="1" destOrd="0" presId="urn:microsoft.com/office/officeart/2005/8/layout/orgChart1"/>
    <dgm:cxn modelId="{A22F9461-853F-4BF4-B852-7EEEA86FAD4D}" srcId="{DDA00366-1807-45A8-BC24-2B1697DFDA17}" destId="{288FB9C6-A17C-44B8-AD2D-40C5FB28DB60}" srcOrd="0" destOrd="0" parTransId="{4CB6C224-7B97-469A-917A-7BAC8908D022}" sibTransId="{CDED4888-C441-4888-958E-74734D44E759}"/>
    <dgm:cxn modelId="{1606F578-38A1-4A97-8188-A30F9EF7D221}" type="presOf" srcId="{DDA00366-1807-45A8-BC24-2B1697DFDA17}" destId="{2912757F-83DA-4660-AB38-0AA6CFB0CD70}" srcOrd="0" destOrd="0" presId="urn:microsoft.com/office/officeart/2005/8/layout/orgChart1"/>
    <dgm:cxn modelId="{32D9FE78-1B5D-4662-A817-8E55E105C433}" type="presOf" srcId="{C7A4A959-D57B-4166-8C30-CE9B4B45261F}" destId="{8236A0DD-0405-4C49-8DB9-9C448F3B7193}" srcOrd="0" destOrd="0" presId="urn:microsoft.com/office/officeart/2005/8/layout/orgChart1"/>
    <dgm:cxn modelId="{B1AAF37A-D53C-4B70-9E40-7003761EE789}" type="presOf" srcId="{E56269C4-7D20-478E-8E02-93410725120C}" destId="{B135466D-2C83-425F-B26E-F102DC5E1CD7}" srcOrd="1" destOrd="0" presId="urn:microsoft.com/office/officeart/2005/8/layout/orgChart1"/>
    <dgm:cxn modelId="{D3949C94-4355-43FA-986B-DFDB80F4F273}" srcId="{0040AFD4-FF75-4B01-A087-4371D0279FF1}" destId="{E56269C4-7D20-478E-8E02-93410725120C}" srcOrd="0" destOrd="0" parTransId="{C694D1A8-6D7E-4277-AC25-92EB7B422FD7}" sibTransId="{DED2B870-E08A-4380-898D-390DF868CAEC}"/>
    <dgm:cxn modelId="{BDBC2C9D-5880-437E-99F2-2F28DA566A3B}" type="presOf" srcId="{E56269C4-7D20-478E-8E02-93410725120C}" destId="{71972F33-C706-4BF1-8595-A22AB346DDCC}" srcOrd="0" destOrd="0" presId="urn:microsoft.com/office/officeart/2005/8/layout/orgChart1"/>
    <dgm:cxn modelId="{1530C4CF-DA90-40A0-9795-813F2255A881}" type="presOf" srcId="{C694D1A8-6D7E-4277-AC25-92EB7B422FD7}" destId="{5B095187-1C37-4C20-9938-D50925D2689D}" srcOrd="0" destOrd="0" presId="urn:microsoft.com/office/officeart/2005/8/layout/orgChart1"/>
    <dgm:cxn modelId="{3E1242FE-3D13-431A-9472-CFF09FE66627}" type="presOf" srcId="{288FB9C6-A17C-44B8-AD2D-40C5FB28DB60}" destId="{39091C1B-10C9-489B-BC76-D1AE0A33E439}" srcOrd="0" destOrd="0" presId="urn:microsoft.com/office/officeart/2005/8/layout/orgChart1"/>
    <dgm:cxn modelId="{2692C597-9FEF-4897-B838-B922BC7AB1ED}" type="presParOf" srcId="{2912757F-83DA-4660-AB38-0AA6CFB0CD70}" destId="{1FC55053-01EC-48FD-A89D-E0661F25CA67}" srcOrd="0" destOrd="0" presId="urn:microsoft.com/office/officeart/2005/8/layout/orgChart1"/>
    <dgm:cxn modelId="{DD799223-5512-4A59-A0E4-66BAB4C97674}" type="presParOf" srcId="{1FC55053-01EC-48FD-A89D-E0661F25CA67}" destId="{D3603B54-08DA-460E-87B0-BABB8D0CFB5E}" srcOrd="0" destOrd="0" presId="urn:microsoft.com/office/officeart/2005/8/layout/orgChart1"/>
    <dgm:cxn modelId="{4C3740FA-ADB3-456B-BC0F-E290F823E145}" type="presParOf" srcId="{D3603B54-08DA-460E-87B0-BABB8D0CFB5E}" destId="{39091C1B-10C9-489B-BC76-D1AE0A33E439}" srcOrd="0" destOrd="0" presId="urn:microsoft.com/office/officeart/2005/8/layout/orgChart1"/>
    <dgm:cxn modelId="{3EF33695-CD94-411B-9FE0-724E4573E6F3}" type="presParOf" srcId="{D3603B54-08DA-460E-87B0-BABB8D0CFB5E}" destId="{C354AE11-87F1-430B-B209-CFEC4A804004}" srcOrd="1" destOrd="0" presId="urn:microsoft.com/office/officeart/2005/8/layout/orgChart1"/>
    <dgm:cxn modelId="{A24BD54B-A740-42DC-9333-DAF6C4BE212E}" type="presParOf" srcId="{1FC55053-01EC-48FD-A89D-E0661F25CA67}" destId="{0997FA04-3D3D-4549-AC10-0E0402C5D41C}" srcOrd="1" destOrd="0" presId="urn:microsoft.com/office/officeart/2005/8/layout/orgChart1"/>
    <dgm:cxn modelId="{2538F10F-1902-4775-BB14-8F44A54CD113}" type="presParOf" srcId="{0997FA04-3D3D-4549-AC10-0E0402C5D41C}" destId="{8236A0DD-0405-4C49-8DB9-9C448F3B7193}" srcOrd="0" destOrd="0" presId="urn:microsoft.com/office/officeart/2005/8/layout/orgChart1"/>
    <dgm:cxn modelId="{4A06C60E-9551-4EB2-9741-0D4511FEFC6B}" type="presParOf" srcId="{0997FA04-3D3D-4549-AC10-0E0402C5D41C}" destId="{AD3BA750-B81C-47A3-BBAE-06CFEA247C55}" srcOrd="1" destOrd="0" presId="urn:microsoft.com/office/officeart/2005/8/layout/orgChart1"/>
    <dgm:cxn modelId="{8279FC1C-68C2-4423-81F5-D0340E8216B9}" type="presParOf" srcId="{AD3BA750-B81C-47A3-BBAE-06CFEA247C55}" destId="{B9A9FD32-7E4E-4C5B-945F-993403F68A5B}" srcOrd="0" destOrd="0" presId="urn:microsoft.com/office/officeart/2005/8/layout/orgChart1"/>
    <dgm:cxn modelId="{B50BFBBF-A3C6-48D3-A853-7411D2120EBD}" type="presParOf" srcId="{B9A9FD32-7E4E-4C5B-945F-993403F68A5B}" destId="{668EB6D2-426D-4F4F-A112-FD2A1B30566D}" srcOrd="0" destOrd="0" presId="urn:microsoft.com/office/officeart/2005/8/layout/orgChart1"/>
    <dgm:cxn modelId="{5286AF12-3474-4A51-957E-4F5284234EAB}" type="presParOf" srcId="{B9A9FD32-7E4E-4C5B-945F-993403F68A5B}" destId="{6FED927A-27E7-457C-A7E7-A8C626842C96}" srcOrd="1" destOrd="0" presId="urn:microsoft.com/office/officeart/2005/8/layout/orgChart1"/>
    <dgm:cxn modelId="{86448D78-0634-4295-AFA0-E52A87B98AED}" type="presParOf" srcId="{AD3BA750-B81C-47A3-BBAE-06CFEA247C55}" destId="{D7CCBFF9-1CF4-4B30-BC54-985CCDAD6D10}" srcOrd="1" destOrd="0" presId="urn:microsoft.com/office/officeart/2005/8/layout/orgChart1"/>
    <dgm:cxn modelId="{DE8A1BEF-9156-49AE-A274-2652B40BB621}" type="presParOf" srcId="{D7CCBFF9-1CF4-4B30-BC54-985CCDAD6D10}" destId="{5B095187-1C37-4C20-9938-D50925D2689D}" srcOrd="0" destOrd="0" presId="urn:microsoft.com/office/officeart/2005/8/layout/orgChart1"/>
    <dgm:cxn modelId="{0E2A4C09-C602-427E-A362-B1F5E6F69396}" type="presParOf" srcId="{D7CCBFF9-1CF4-4B30-BC54-985CCDAD6D10}" destId="{1FAECE5D-8626-4491-834A-C54D42E29F69}" srcOrd="1" destOrd="0" presId="urn:microsoft.com/office/officeart/2005/8/layout/orgChart1"/>
    <dgm:cxn modelId="{423AF214-2885-4F94-949E-2757C8E701A5}" type="presParOf" srcId="{1FAECE5D-8626-4491-834A-C54D42E29F69}" destId="{4B84D815-BC43-4D1C-A125-49842D28A17B}" srcOrd="0" destOrd="0" presId="urn:microsoft.com/office/officeart/2005/8/layout/orgChart1"/>
    <dgm:cxn modelId="{CB2E38D6-0F09-4DAD-BD21-1773C7077B3B}" type="presParOf" srcId="{4B84D815-BC43-4D1C-A125-49842D28A17B}" destId="{71972F33-C706-4BF1-8595-A22AB346DDCC}" srcOrd="0" destOrd="0" presId="urn:microsoft.com/office/officeart/2005/8/layout/orgChart1"/>
    <dgm:cxn modelId="{73FFDB1A-5628-4958-A6FA-2C5A664D93E0}" type="presParOf" srcId="{4B84D815-BC43-4D1C-A125-49842D28A17B}" destId="{B135466D-2C83-425F-B26E-F102DC5E1CD7}" srcOrd="1" destOrd="0" presId="urn:microsoft.com/office/officeart/2005/8/layout/orgChart1"/>
    <dgm:cxn modelId="{4585D159-D794-4CAD-8E6A-3BECEC0B9753}" type="presParOf" srcId="{1FAECE5D-8626-4491-834A-C54D42E29F69}" destId="{FE256743-E667-4645-A302-B3355520B0DA}" srcOrd="1" destOrd="0" presId="urn:microsoft.com/office/officeart/2005/8/layout/orgChart1"/>
    <dgm:cxn modelId="{E40AA2D3-AE88-4C23-A0C6-AA8EC99C6586}" type="presParOf" srcId="{1FAECE5D-8626-4491-834A-C54D42E29F69}" destId="{46A92AAE-0F87-49F1-874D-BB1DEBCFE1FB}" srcOrd="2" destOrd="0" presId="urn:microsoft.com/office/officeart/2005/8/layout/orgChart1"/>
    <dgm:cxn modelId="{AB46DAB0-3724-4835-BC90-583562EB2FC2}" type="presParOf" srcId="{AD3BA750-B81C-47A3-BBAE-06CFEA247C55}" destId="{C463D862-3AF7-4E61-A7CE-E6CC564919C9}" srcOrd="2" destOrd="0" presId="urn:microsoft.com/office/officeart/2005/8/layout/orgChart1"/>
    <dgm:cxn modelId="{5D8F0271-35BC-409C-83FD-F9A7120C2340}" type="presParOf" srcId="{1FC55053-01EC-48FD-A89D-E0661F25CA67}" destId="{0B7E691F-C4E6-4828-878A-CB75E484126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095187-1C37-4C20-9938-D50925D2689D}">
      <dsp:nvSpPr>
        <dsp:cNvPr id="0" name=""/>
        <dsp:cNvSpPr/>
      </dsp:nvSpPr>
      <dsp:spPr>
        <a:xfrm>
          <a:off x="1441270" y="1212330"/>
          <a:ext cx="150183" cy="460562"/>
        </a:xfrm>
        <a:custGeom>
          <a:avLst/>
          <a:gdLst/>
          <a:ahLst/>
          <a:cxnLst/>
          <a:rect l="0" t="0" r="0" b="0"/>
          <a:pathLst>
            <a:path>
              <a:moveTo>
                <a:pt x="0" y="0"/>
              </a:moveTo>
              <a:lnTo>
                <a:pt x="0" y="460562"/>
              </a:lnTo>
              <a:lnTo>
                <a:pt x="150183" y="460562"/>
              </a:lnTo>
            </a:path>
          </a:pathLst>
        </a:custGeom>
        <a:noFill/>
        <a:ln w="25400" cap="flat" cmpd="sng" algn="ctr">
          <a:solidFill>
            <a:srgbClr val="236529"/>
          </a:solidFill>
          <a:prstDash val="solid"/>
        </a:ln>
        <a:effectLst/>
      </dsp:spPr>
      <dsp:style>
        <a:lnRef idx="2">
          <a:scrgbClr r="0" g="0" b="0"/>
        </a:lnRef>
        <a:fillRef idx="0">
          <a:scrgbClr r="0" g="0" b="0"/>
        </a:fillRef>
        <a:effectRef idx="0">
          <a:scrgbClr r="0" g="0" b="0"/>
        </a:effectRef>
        <a:fontRef idx="minor"/>
      </dsp:style>
    </dsp:sp>
    <dsp:sp modelId="{8236A0DD-0405-4C49-8DB9-9C448F3B7193}">
      <dsp:nvSpPr>
        <dsp:cNvPr id="0" name=""/>
        <dsp:cNvSpPr/>
      </dsp:nvSpPr>
      <dsp:spPr>
        <a:xfrm>
          <a:off x="1796039" y="501462"/>
          <a:ext cx="91440" cy="210256"/>
        </a:xfrm>
        <a:custGeom>
          <a:avLst/>
          <a:gdLst/>
          <a:ahLst/>
          <a:cxnLst/>
          <a:rect l="0" t="0" r="0" b="0"/>
          <a:pathLst>
            <a:path>
              <a:moveTo>
                <a:pt x="45720" y="0"/>
              </a:moveTo>
              <a:lnTo>
                <a:pt x="45720" y="210256"/>
              </a:lnTo>
            </a:path>
          </a:pathLst>
        </a:custGeom>
        <a:noFill/>
        <a:ln w="25400" cap="flat" cmpd="sng" algn="ctr">
          <a:solidFill>
            <a:srgbClr val="236529"/>
          </a:solidFill>
          <a:prstDash val="solid"/>
        </a:ln>
        <a:effectLst/>
      </dsp:spPr>
      <dsp:style>
        <a:lnRef idx="2">
          <a:scrgbClr r="0" g="0" b="0"/>
        </a:lnRef>
        <a:fillRef idx="0">
          <a:scrgbClr r="0" g="0" b="0"/>
        </a:fillRef>
        <a:effectRef idx="0">
          <a:scrgbClr r="0" g="0" b="0"/>
        </a:effectRef>
        <a:fontRef idx="minor"/>
      </dsp:style>
    </dsp:sp>
    <dsp:sp modelId="{39091C1B-10C9-489B-BC76-D1AE0A33E439}">
      <dsp:nvSpPr>
        <dsp:cNvPr id="0" name=""/>
        <dsp:cNvSpPr/>
      </dsp:nvSpPr>
      <dsp:spPr>
        <a:xfrm>
          <a:off x="1341147" y="850"/>
          <a:ext cx="1001223" cy="500611"/>
        </a:xfrm>
        <a:prstGeom prst="rect">
          <a:avLst/>
        </a:prstGeom>
        <a:solidFill>
          <a:srgbClr val="23652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Senior Manager, Animal Care &amp; Conservation</a:t>
          </a:r>
        </a:p>
      </dsp:txBody>
      <dsp:txXfrm>
        <a:off x="1341147" y="850"/>
        <a:ext cx="1001223" cy="500611"/>
      </dsp:txXfrm>
    </dsp:sp>
    <dsp:sp modelId="{668EB6D2-426D-4F4F-A112-FD2A1B30566D}">
      <dsp:nvSpPr>
        <dsp:cNvPr id="0" name=""/>
        <dsp:cNvSpPr/>
      </dsp:nvSpPr>
      <dsp:spPr>
        <a:xfrm>
          <a:off x="1341147" y="711719"/>
          <a:ext cx="1001223" cy="500611"/>
        </a:xfrm>
        <a:prstGeom prst="rect">
          <a:avLst/>
        </a:prstGeom>
        <a:solidFill>
          <a:srgbClr val="23652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Life Sciences Manager</a:t>
          </a:r>
        </a:p>
      </dsp:txBody>
      <dsp:txXfrm>
        <a:off x="1341147" y="711719"/>
        <a:ext cx="1001223" cy="500611"/>
      </dsp:txXfrm>
    </dsp:sp>
    <dsp:sp modelId="{71972F33-C706-4BF1-8595-A22AB346DDCC}">
      <dsp:nvSpPr>
        <dsp:cNvPr id="0" name=""/>
        <dsp:cNvSpPr/>
      </dsp:nvSpPr>
      <dsp:spPr>
        <a:xfrm>
          <a:off x="1591453" y="1422587"/>
          <a:ext cx="1001223" cy="500611"/>
        </a:xfrm>
        <a:prstGeom prst="rect">
          <a:avLst/>
        </a:prstGeom>
        <a:solidFill>
          <a:srgbClr val="23652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Life Sciences Coordinator + Keeper</a:t>
          </a:r>
        </a:p>
      </dsp:txBody>
      <dsp:txXfrm>
        <a:off x="1591453" y="1422587"/>
        <a:ext cx="1001223" cy="5006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f540ac-c39c-4952-86f2-6e202df38872" xsi:nil="true"/>
    <lcf76f155ced4ddcb4097134ff3c332f xmlns="a7811de7-3cab-48bb-95b9-1dee1b8bab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6AA5D2E217C84C9494A7273EF551B1" ma:contentTypeVersion="16" ma:contentTypeDescription="Create a new document." ma:contentTypeScope="" ma:versionID="14eac29383f97673fcc2ee4f628e2540">
  <xsd:schema xmlns:xsd="http://www.w3.org/2001/XMLSchema" xmlns:xs="http://www.w3.org/2001/XMLSchema" xmlns:p="http://schemas.microsoft.com/office/2006/metadata/properties" xmlns:ns2="a7811de7-3cab-48bb-95b9-1dee1b8bab90" xmlns:ns3="8df540ac-c39c-4952-86f2-6e202df38872" targetNamespace="http://schemas.microsoft.com/office/2006/metadata/properties" ma:root="true" ma:fieldsID="b66f82f12312b639b1bef939180607b1" ns2:_="" ns3:_="">
    <xsd:import namespace="a7811de7-3cab-48bb-95b9-1dee1b8bab90"/>
    <xsd:import namespace="8df540ac-c39c-4952-86f2-6e202df38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11de7-3cab-48bb-95b9-1dee1b8ba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6a266d-c110-4f6c-a1ba-430ad01c5c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540ac-c39c-4952-86f2-6e202df38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4eaf60-4f65-4c53-8db5-1d18e3479b5c}" ma:internalName="TaxCatchAll" ma:showField="CatchAllData" ma:web="8df540ac-c39c-4952-86f2-6e202df38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3E5C3-FCCA-4D5A-AA58-C2BA60F8C35A}">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8df540ac-c39c-4952-86f2-6e202df38872"/>
    <ds:schemaRef ds:uri="http://purl.org/dc/terms/"/>
    <ds:schemaRef ds:uri="http://schemas.openxmlformats.org/package/2006/metadata/core-properties"/>
    <ds:schemaRef ds:uri="a7811de7-3cab-48bb-95b9-1dee1b8bab90"/>
    <ds:schemaRef ds:uri="http://www.w3.org/XML/1998/namespace"/>
  </ds:schemaRefs>
</ds:datastoreItem>
</file>

<file path=customXml/itemProps2.xml><?xml version="1.0" encoding="utf-8"?>
<ds:datastoreItem xmlns:ds="http://schemas.openxmlformats.org/officeDocument/2006/customXml" ds:itemID="{AFDFA733-0BF9-4B86-A9CE-ABA2A20EC9B7}">
  <ds:schemaRefs>
    <ds:schemaRef ds:uri="http://schemas.microsoft.com/sharepoint/v3/contenttype/forms"/>
  </ds:schemaRefs>
</ds:datastoreItem>
</file>

<file path=customXml/itemProps3.xml><?xml version="1.0" encoding="utf-8"?>
<ds:datastoreItem xmlns:ds="http://schemas.openxmlformats.org/officeDocument/2006/customXml" ds:itemID="{872B0036-E6EB-4E4B-A12D-261146979582}">
  <ds:schemaRefs>
    <ds:schemaRef ds:uri="http://schemas.openxmlformats.org/officeDocument/2006/bibliography"/>
  </ds:schemaRefs>
</ds:datastoreItem>
</file>

<file path=customXml/itemProps4.xml><?xml version="1.0" encoding="utf-8"?>
<ds:datastoreItem xmlns:ds="http://schemas.openxmlformats.org/officeDocument/2006/customXml" ds:itemID="{06385AC5-40C8-4B2A-A4E6-9E4DD624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11de7-3cab-48bb-95b9-1dee1b8bab90"/>
    <ds:schemaRef ds:uri="8df540ac-c39c-4952-86f2-6e202df38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mtieu</dc:creator>
  <cp:lastModifiedBy>Jennifer Phan</cp:lastModifiedBy>
  <cp:revision>2</cp:revision>
  <dcterms:created xsi:type="dcterms:W3CDTF">2022-05-09T03:43:00Z</dcterms:created>
  <dcterms:modified xsi:type="dcterms:W3CDTF">2022-05-09T03:43:00Z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0x010100F36AA5D2E217C84C9494A7273EF551B1</vt:lpwstr>
  </property>
</Properties>
</file>